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8E5F2" w14:textId="77777777" w:rsidR="003F26C2" w:rsidRDefault="003F26C2">
      <w:pPr>
        <w:pStyle w:val="BodyText"/>
        <w:rPr>
          <w:rFonts w:ascii="Times New Roman"/>
          <w:sz w:val="20"/>
        </w:rPr>
      </w:pPr>
    </w:p>
    <w:p w14:paraId="01EA4551" w14:textId="0737BD65" w:rsidR="003F26C2" w:rsidRDefault="003B781A">
      <w:pPr>
        <w:pStyle w:val="Heading1"/>
        <w:spacing w:before="210"/>
      </w:pPr>
      <w:r>
        <w:t>BUSADMIN</w:t>
      </w:r>
      <w:r w:rsidR="00DF4593">
        <w:t xml:space="preserve"> </w:t>
      </w:r>
      <w:r w:rsidR="003A0A80">
        <w:t>I</w:t>
      </w:r>
      <w:r w:rsidR="00771001">
        <w:t>6</w:t>
      </w:r>
      <w:r w:rsidR="003A0A80">
        <w:t>0</w:t>
      </w:r>
      <w:r w:rsidR="00771001">
        <w:t>2</w:t>
      </w:r>
    </w:p>
    <w:p w14:paraId="1371E415" w14:textId="247D0A86" w:rsidR="003F26C2" w:rsidRDefault="003A0A80">
      <w:pPr>
        <w:ind w:left="2227" w:right="2227"/>
        <w:jc w:val="center"/>
        <w:rPr>
          <w:b/>
          <w:sz w:val="30"/>
        </w:rPr>
      </w:pPr>
      <w:r>
        <w:rPr>
          <w:b/>
          <w:sz w:val="30"/>
        </w:rPr>
        <w:t>Economics and Business Statistics</w:t>
      </w:r>
      <w:r w:rsidR="006D3FCE">
        <w:rPr>
          <w:b/>
          <w:sz w:val="30"/>
        </w:rPr>
        <w:t xml:space="preserve"> </w:t>
      </w:r>
      <w:r w:rsidR="00B9135A">
        <w:rPr>
          <w:b/>
          <w:sz w:val="30"/>
        </w:rPr>
        <w:br/>
      </w:r>
      <w:r w:rsidR="003B781A">
        <w:rPr>
          <w:b/>
          <w:sz w:val="30"/>
        </w:rPr>
        <w:t>Fall</w:t>
      </w:r>
      <w:r w:rsidR="0049099C">
        <w:rPr>
          <w:b/>
          <w:sz w:val="30"/>
        </w:rPr>
        <w:t xml:space="preserve"> 20</w:t>
      </w:r>
      <w:r w:rsidR="00F169B6">
        <w:rPr>
          <w:b/>
          <w:sz w:val="30"/>
        </w:rPr>
        <w:t>2</w:t>
      </w:r>
      <w:r w:rsidR="0068198C">
        <w:rPr>
          <w:b/>
          <w:sz w:val="30"/>
        </w:rPr>
        <w:t>1</w:t>
      </w:r>
      <w:r w:rsidR="0049099C">
        <w:rPr>
          <w:b/>
          <w:sz w:val="30"/>
        </w:rPr>
        <w:t xml:space="preserve"> </w:t>
      </w:r>
      <w:r w:rsidR="006D3FCE">
        <w:rPr>
          <w:b/>
          <w:sz w:val="30"/>
        </w:rPr>
        <w:t>Course Outline</w:t>
      </w:r>
    </w:p>
    <w:p w14:paraId="1347C131" w14:textId="77777777" w:rsidR="003F26C2" w:rsidRDefault="006D3FCE">
      <w:pPr>
        <w:ind w:left="2227" w:right="2224"/>
        <w:jc w:val="center"/>
        <w:rPr>
          <w:b/>
          <w:sz w:val="30"/>
        </w:rPr>
      </w:pPr>
      <w:r>
        <w:rPr>
          <w:b/>
          <w:sz w:val="30"/>
        </w:rPr>
        <w:t>DeGroote School of Business</w:t>
      </w:r>
    </w:p>
    <w:p w14:paraId="42CB2AD3" w14:textId="77777777" w:rsidR="003F26C2" w:rsidRDefault="006D3FCE">
      <w:pPr>
        <w:spacing w:line="343" w:lineRule="exact"/>
        <w:ind w:left="2227" w:right="2224"/>
        <w:jc w:val="center"/>
        <w:rPr>
          <w:b/>
          <w:sz w:val="30"/>
        </w:rPr>
      </w:pPr>
      <w:r>
        <w:rPr>
          <w:b/>
          <w:sz w:val="30"/>
        </w:rPr>
        <w:t>McMaster University</w:t>
      </w:r>
    </w:p>
    <w:p w14:paraId="0736B912" w14:textId="77777777" w:rsidR="003F26C2" w:rsidRDefault="003F26C2">
      <w:pPr>
        <w:pStyle w:val="BodyText"/>
        <w:spacing w:before="8"/>
        <w:rPr>
          <w:b/>
          <w:sz w:val="20"/>
        </w:rPr>
      </w:pPr>
    </w:p>
    <w:p w14:paraId="5966A7E7" w14:textId="77777777" w:rsidR="003F26C2" w:rsidRDefault="006D3FCE" w:rsidP="005A12EC">
      <w:pPr>
        <w:pStyle w:val="Style1"/>
      </w:pPr>
      <w:r w:rsidRPr="00991D21">
        <w:t>COURSE OBJECTIVE</w:t>
      </w:r>
    </w:p>
    <w:p w14:paraId="524423E1" w14:textId="77777777" w:rsidR="003F26C2" w:rsidRDefault="003F26C2">
      <w:pPr>
        <w:pStyle w:val="BodyText"/>
        <w:spacing w:before="1"/>
        <w:rPr>
          <w:b/>
          <w:i/>
          <w:sz w:val="14"/>
        </w:rPr>
      </w:pPr>
    </w:p>
    <w:p w14:paraId="1B215C36" w14:textId="77777777" w:rsidR="003F26C2" w:rsidRDefault="003F26C2">
      <w:pPr>
        <w:pStyle w:val="BodyText"/>
        <w:spacing w:before="3"/>
        <w:rPr>
          <w:b/>
          <w:i/>
          <w:sz w:val="13"/>
        </w:rPr>
      </w:pPr>
    </w:p>
    <w:p w14:paraId="37FE8F40" w14:textId="7263A7AA" w:rsidR="003A0A80" w:rsidRPr="00FF74CF" w:rsidRDefault="003A0A80" w:rsidP="003A0A80">
      <w:pPr>
        <w:jc w:val="both"/>
        <w:rPr>
          <w:sz w:val="24"/>
        </w:rPr>
      </w:pPr>
      <w:r w:rsidRPr="00FF74CF">
        <w:rPr>
          <w:sz w:val="24"/>
        </w:rPr>
        <w:t>The first part of the course (i.e., Statistics) provides practitioners with the knowledge of fundamental statistical techniques, and their applications in business and economics.  The emphasis in the course is neither the mathematical derivation of test statistics, nor the technical proofs for various approaches</w:t>
      </w:r>
      <w:r w:rsidR="00951E5A">
        <w:rPr>
          <w:sz w:val="24"/>
        </w:rPr>
        <w:t xml:space="preserve"> but instead</w:t>
      </w:r>
      <w:r w:rsidRPr="00FF74CF">
        <w:rPr>
          <w:sz w:val="24"/>
        </w:rPr>
        <w:t xml:space="preserve"> on understanding how and when to apply statistical techniques to managerial problems, and on the translation of statistical output into actionable recommendations.</w:t>
      </w:r>
    </w:p>
    <w:p w14:paraId="3BCA6B22" w14:textId="77777777" w:rsidR="003A0A80" w:rsidRPr="00FF74CF" w:rsidRDefault="003A0A80" w:rsidP="003A0A80">
      <w:pPr>
        <w:jc w:val="both"/>
        <w:rPr>
          <w:sz w:val="24"/>
        </w:rPr>
      </w:pPr>
    </w:p>
    <w:p w14:paraId="5F7CCBDE" w14:textId="797B0D02" w:rsidR="003A0A80" w:rsidRPr="00FF74CF" w:rsidRDefault="003A0A80" w:rsidP="003A0A80">
      <w:pPr>
        <w:jc w:val="both"/>
        <w:rPr>
          <w:sz w:val="24"/>
        </w:rPr>
      </w:pPr>
      <w:r w:rsidRPr="00FF74CF">
        <w:rPr>
          <w:sz w:val="24"/>
        </w:rPr>
        <w:t>The second part of the course (i.e., Economics) introduces how the economic paradigm can be used to inform managerial decision making. The tools and techniques of economics provide a framework for assessing the trade-offs faced by managers in a competitive marketplace. These skills will be used to motivate evidence-informed judgments about alternative courses of action to produce creative, action-oriented, practical strategies to business challenges under various market structures.</w:t>
      </w:r>
    </w:p>
    <w:p w14:paraId="1C082C6F" w14:textId="77777777" w:rsidR="00771001" w:rsidRDefault="00771001" w:rsidP="00045333">
      <w:pPr>
        <w:pStyle w:val="BodyText"/>
        <w:tabs>
          <w:tab w:val="left" w:pos="11766"/>
        </w:tabs>
        <w:spacing w:before="94"/>
        <w:ind w:left="709" w:right="333"/>
      </w:pPr>
    </w:p>
    <w:p w14:paraId="009D5B9F" w14:textId="77777777" w:rsidR="003F26C2" w:rsidRDefault="006D3FCE" w:rsidP="005A12EC">
      <w:pPr>
        <w:pStyle w:val="Style1"/>
      </w:pPr>
      <w:r>
        <w:t>INSTRUCTOR AND CONTACT INFORMATION</w:t>
      </w:r>
    </w:p>
    <w:p w14:paraId="2FD08634" w14:textId="77777777" w:rsidR="003F26C2" w:rsidRDefault="003F26C2">
      <w:pPr>
        <w:pStyle w:val="BodyText"/>
        <w:spacing w:before="9"/>
        <w:rPr>
          <w:b/>
          <w:i/>
          <w:sz w:val="18"/>
        </w:rPr>
      </w:pPr>
    </w:p>
    <w:tbl>
      <w:tblPr>
        <w:tblStyle w:val="PlainTable4"/>
        <w:tblW w:w="0" w:type="auto"/>
        <w:tblLook w:val="04A0" w:firstRow="1" w:lastRow="0" w:firstColumn="1" w:lastColumn="0" w:noHBand="0" w:noVBand="1"/>
      </w:tblPr>
      <w:tblGrid>
        <w:gridCol w:w="3544"/>
        <w:gridCol w:w="3119"/>
        <w:gridCol w:w="3456"/>
      </w:tblGrid>
      <w:tr w:rsidR="003B781A" w14:paraId="48FA46A2" w14:textId="77777777" w:rsidTr="003707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6DB94F82" w14:textId="77777777" w:rsidR="003B781A" w:rsidRPr="00E6497D" w:rsidRDefault="00771001" w:rsidP="00E6497D">
            <w:pPr>
              <w:pStyle w:val="BodyText"/>
              <w:tabs>
                <w:tab w:val="left" w:pos="3855"/>
              </w:tabs>
              <w:spacing w:before="9"/>
              <w:ind w:left="321"/>
              <w:rPr>
                <w:sz w:val="22"/>
              </w:rPr>
            </w:pPr>
            <w:r>
              <w:t>William Huggins</w:t>
            </w:r>
          </w:p>
        </w:tc>
        <w:tc>
          <w:tcPr>
            <w:tcW w:w="3119" w:type="dxa"/>
          </w:tcPr>
          <w:p w14:paraId="792C12AA" w14:textId="3B35154E" w:rsidR="003B781A" w:rsidRPr="00E6497D" w:rsidRDefault="003A0A80" w:rsidP="00E6497D">
            <w:pPr>
              <w:pStyle w:val="BodyText"/>
              <w:spacing w:before="9"/>
              <w:ind w:left="66" w:hanging="142"/>
              <w:cnfStyle w:val="100000000000" w:firstRow="1" w:lastRow="0" w:firstColumn="0" w:lastColumn="0" w:oddVBand="0" w:evenVBand="0" w:oddHBand="0" w:evenHBand="0" w:firstRowFirstColumn="0" w:firstRowLastColumn="0" w:lastRowFirstColumn="0" w:lastRowLastColumn="0"/>
              <w:rPr>
                <w:sz w:val="22"/>
              </w:rPr>
            </w:pPr>
            <w:r>
              <w:t>TBA</w:t>
            </w:r>
          </w:p>
        </w:tc>
        <w:tc>
          <w:tcPr>
            <w:tcW w:w="3456" w:type="dxa"/>
          </w:tcPr>
          <w:p w14:paraId="2AD503A9" w14:textId="5EE77112" w:rsidR="003B781A" w:rsidRPr="003A0A80" w:rsidRDefault="003A0A80" w:rsidP="00E6497D">
            <w:pPr>
              <w:pStyle w:val="BodyText"/>
              <w:spacing w:before="9"/>
              <w:cnfStyle w:val="100000000000" w:firstRow="1" w:lastRow="0" w:firstColumn="0" w:lastColumn="0" w:oddVBand="0" w:evenVBand="0" w:oddHBand="0" w:evenHBand="0" w:firstRowFirstColumn="0" w:firstRowLastColumn="0" w:lastRowFirstColumn="0" w:lastRowLastColumn="0"/>
              <w:rPr>
                <w:sz w:val="22"/>
              </w:rPr>
            </w:pPr>
            <w:proofErr w:type="spellStart"/>
            <w:r>
              <w:rPr>
                <w:sz w:val="22"/>
              </w:rPr>
              <w:t>Hamidreza</w:t>
            </w:r>
            <w:proofErr w:type="spellEnd"/>
            <w:r>
              <w:rPr>
                <w:sz w:val="22"/>
              </w:rPr>
              <w:t xml:space="preserve"> </w:t>
            </w:r>
            <w:proofErr w:type="spellStart"/>
            <w:r>
              <w:rPr>
                <w:sz w:val="22"/>
              </w:rPr>
              <w:t>Khushro</w:t>
            </w:r>
            <w:proofErr w:type="spellEnd"/>
          </w:p>
        </w:tc>
      </w:tr>
      <w:tr w:rsidR="003B781A" w14:paraId="7FB5137D" w14:textId="77777777" w:rsidTr="00370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44747F55" w14:textId="77777777" w:rsidR="003B781A" w:rsidRPr="00E6497D" w:rsidRDefault="00E6497D" w:rsidP="00E6497D">
            <w:pPr>
              <w:pStyle w:val="BodyText"/>
              <w:spacing w:before="9"/>
              <w:ind w:left="321" w:firstLine="9"/>
              <w:rPr>
                <w:b w:val="0"/>
                <w:sz w:val="22"/>
              </w:rPr>
            </w:pPr>
            <w:r w:rsidRPr="00E6497D">
              <w:rPr>
                <w:b w:val="0"/>
                <w:sz w:val="22"/>
              </w:rPr>
              <w:t>Instructor</w:t>
            </w:r>
          </w:p>
        </w:tc>
        <w:tc>
          <w:tcPr>
            <w:tcW w:w="3119" w:type="dxa"/>
          </w:tcPr>
          <w:p w14:paraId="4445A87C" w14:textId="21027284" w:rsidR="003B781A" w:rsidRPr="003E4C14" w:rsidRDefault="0068198C" w:rsidP="00E6497D">
            <w:pPr>
              <w:pStyle w:val="BodyText"/>
              <w:spacing w:before="9"/>
              <w:ind w:hanging="76"/>
              <w:cnfStyle w:val="000000100000" w:firstRow="0" w:lastRow="0" w:firstColumn="0" w:lastColumn="0" w:oddVBand="0" w:evenVBand="0" w:oddHBand="1" w:evenHBand="0" w:firstRowFirstColumn="0" w:firstRowLastColumn="0" w:lastRowFirstColumn="0" w:lastRowLastColumn="0"/>
              <w:rPr>
                <w:sz w:val="22"/>
              </w:rPr>
            </w:pPr>
            <w:r>
              <w:rPr>
                <w:sz w:val="22"/>
              </w:rPr>
              <w:t>Teaching Assistant</w:t>
            </w:r>
            <w:r w:rsidR="003A0A80">
              <w:rPr>
                <w:sz w:val="22"/>
              </w:rPr>
              <w:t xml:space="preserve"> - Statistics</w:t>
            </w:r>
          </w:p>
        </w:tc>
        <w:tc>
          <w:tcPr>
            <w:tcW w:w="3456" w:type="dxa"/>
          </w:tcPr>
          <w:p w14:paraId="3F5D7743" w14:textId="60F60262" w:rsidR="003B781A" w:rsidRPr="00E6497D" w:rsidRDefault="003A0A80" w:rsidP="00E6497D">
            <w:pPr>
              <w:pStyle w:val="BodyText"/>
              <w:spacing w:before="9"/>
              <w:ind w:left="-30"/>
              <w:cnfStyle w:val="000000100000" w:firstRow="0" w:lastRow="0" w:firstColumn="0" w:lastColumn="0" w:oddVBand="0" w:evenVBand="0" w:oddHBand="1" w:evenHBand="0" w:firstRowFirstColumn="0" w:firstRowLastColumn="0" w:lastRowFirstColumn="0" w:lastRowLastColumn="0"/>
              <w:rPr>
                <w:sz w:val="22"/>
              </w:rPr>
            </w:pPr>
            <w:r>
              <w:rPr>
                <w:sz w:val="22"/>
              </w:rPr>
              <w:t>Teaching Assistant - Economics</w:t>
            </w:r>
          </w:p>
        </w:tc>
      </w:tr>
      <w:tr w:rsidR="003B781A" w14:paraId="6207DB78" w14:textId="77777777" w:rsidTr="003707D5">
        <w:tc>
          <w:tcPr>
            <w:cnfStyle w:val="001000000000" w:firstRow="0" w:lastRow="0" w:firstColumn="1" w:lastColumn="0" w:oddVBand="0" w:evenVBand="0" w:oddHBand="0" w:evenHBand="0" w:firstRowFirstColumn="0" w:firstRowLastColumn="0" w:lastRowFirstColumn="0" w:lastRowLastColumn="0"/>
            <w:tcW w:w="3544" w:type="dxa"/>
          </w:tcPr>
          <w:p w14:paraId="60B98D8E" w14:textId="77777777" w:rsidR="003B781A" w:rsidRPr="00E6497D" w:rsidRDefault="007E5F49" w:rsidP="00E6497D">
            <w:pPr>
              <w:pStyle w:val="BodyText"/>
              <w:spacing w:before="9"/>
              <w:ind w:left="321" w:firstLine="9"/>
              <w:rPr>
                <w:b w:val="0"/>
                <w:sz w:val="22"/>
              </w:rPr>
            </w:pPr>
            <w:hyperlink r:id="rId8" w:history="1">
              <w:r w:rsidR="00771001" w:rsidRPr="00771001">
                <w:rPr>
                  <w:rStyle w:val="Hyperlink"/>
                  <w:b w:val="0"/>
                  <w:bCs w:val="0"/>
                </w:rPr>
                <w:t>hugginsw</w:t>
              </w:r>
              <w:r w:rsidR="002C4E37" w:rsidRPr="00771001">
                <w:rPr>
                  <w:rStyle w:val="Hyperlink"/>
                  <w:b w:val="0"/>
                  <w:bCs w:val="0"/>
                  <w:sz w:val="22"/>
                </w:rPr>
                <w:t>@mcmaster.ca</w:t>
              </w:r>
            </w:hyperlink>
            <w:r w:rsidR="00E6497D" w:rsidRPr="00E6497D">
              <w:rPr>
                <w:b w:val="0"/>
                <w:sz w:val="22"/>
              </w:rPr>
              <w:t xml:space="preserve"> </w:t>
            </w:r>
          </w:p>
        </w:tc>
        <w:tc>
          <w:tcPr>
            <w:tcW w:w="3119" w:type="dxa"/>
          </w:tcPr>
          <w:p w14:paraId="49787732" w14:textId="69AE7857" w:rsidR="003B781A" w:rsidRPr="003E4C14" w:rsidRDefault="003A0A80" w:rsidP="00E6497D">
            <w:pPr>
              <w:pStyle w:val="BodyText"/>
              <w:spacing w:before="9"/>
              <w:ind w:left="66" w:hanging="142"/>
              <w:cnfStyle w:val="000000000000" w:firstRow="0" w:lastRow="0" w:firstColumn="0" w:lastColumn="0" w:oddVBand="0" w:evenVBand="0" w:oddHBand="0" w:evenHBand="0" w:firstRowFirstColumn="0" w:firstRowLastColumn="0" w:lastRowFirstColumn="0" w:lastRowLastColumn="0"/>
              <w:rPr>
                <w:sz w:val="22"/>
              </w:rPr>
            </w:pPr>
            <w:r>
              <w:rPr>
                <w:sz w:val="22"/>
              </w:rPr>
              <w:t>XXXXXX</w:t>
            </w:r>
            <w:r w:rsidR="0068198C">
              <w:rPr>
                <w:sz w:val="22"/>
              </w:rPr>
              <w:t>@mcmaster.ca</w:t>
            </w:r>
          </w:p>
        </w:tc>
        <w:tc>
          <w:tcPr>
            <w:tcW w:w="3456" w:type="dxa"/>
          </w:tcPr>
          <w:p w14:paraId="2D81A79C" w14:textId="6CC06EF2" w:rsidR="003B781A" w:rsidRPr="00E6497D" w:rsidRDefault="003A0A80" w:rsidP="00E6497D">
            <w:pPr>
              <w:pStyle w:val="BodyText"/>
              <w:spacing w:before="9"/>
              <w:ind w:left="-30"/>
              <w:cnfStyle w:val="000000000000" w:firstRow="0" w:lastRow="0" w:firstColumn="0" w:lastColumn="0" w:oddVBand="0" w:evenVBand="0" w:oddHBand="0" w:evenHBand="0" w:firstRowFirstColumn="0" w:firstRowLastColumn="0" w:lastRowFirstColumn="0" w:lastRowLastColumn="0"/>
              <w:rPr>
                <w:sz w:val="22"/>
              </w:rPr>
            </w:pPr>
            <w:r>
              <w:rPr>
                <w:sz w:val="22"/>
              </w:rPr>
              <w:t>khoshroh</w:t>
            </w:r>
            <w:r w:rsidR="00E6497D" w:rsidRPr="00E6497D">
              <w:rPr>
                <w:sz w:val="22"/>
              </w:rPr>
              <w:t>@mcmaster.ca</w:t>
            </w:r>
          </w:p>
        </w:tc>
      </w:tr>
      <w:tr w:rsidR="003B781A" w14:paraId="17CDA834" w14:textId="77777777" w:rsidTr="00370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627B7597" w14:textId="77777777" w:rsidR="003B781A" w:rsidRPr="00E6497D" w:rsidRDefault="00E6497D" w:rsidP="00E6497D">
            <w:pPr>
              <w:pStyle w:val="BodyText"/>
              <w:spacing w:before="9"/>
              <w:ind w:left="321" w:firstLine="9"/>
              <w:rPr>
                <w:b w:val="0"/>
                <w:sz w:val="22"/>
              </w:rPr>
            </w:pPr>
            <w:r w:rsidRPr="00E6497D">
              <w:rPr>
                <w:b w:val="0"/>
                <w:sz w:val="22"/>
              </w:rPr>
              <w:t>Office Hours: By appointment</w:t>
            </w:r>
          </w:p>
        </w:tc>
        <w:tc>
          <w:tcPr>
            <w:tcW w:w="3119" w:type="dxa"/>
          </w:tcPr>
          <w:p w14:paraId="355B0A62" w14:textId="1FD2AB68" w:rsidR="003B781A" w:rsidRPr="00E6497D" w:rsidRDefault="00E6497D" w:rsidP="00E6497D">
            <w:pPr>
              <w:pStyle w:val="BodyText"/>
              <w:spacing w:before="9"/>
              <w:ind w:left="66" w:hanging="142"/>
              <w:cnfStyle w:val="000000100000" w:firstRow="0" w:lastRow="0" w:firstColumn="0" w:lastColumn="0" w:oddVBand="0" w:evenVBand="0" w:oddHBand="1" w:evenHBand="0" w:firstRowFirstColumn="0" w:firstRowLastColumn="0" w:lastRowFirstColumn="0" w:lastRowLastColumn="0"/>
              <w:rPr>
                <w:sz w:val="22"/>
              </w:rPr>
            </w:pPr>
            <w:r>
              <w:rPr>
                <w:sz w:val="22"/>
              </w:rPr>
              <w:t xml:space="preserve">Office Hours: </w:t>
            </w:r>
            <w:r w:rsidR="00E5461D">
              <w:rPr>
                <w:sz w:val="22"/>
              </w:rPr>
              <w:t>TBA</w:t>
            </w:r>
          </w:p>
        </w:tc>
        <w:tc>
          <w:tcPr>
            <w:tcW w:w="3456" w:type="dxa"/>
          </w:tcPr>
          <w:p w14:paraId="00AA13FE" w14:textId="261B0F83" w:rsidR="003B781A" w:rsidRPr="00E6497D" w:rsidRDefault="00E5461D" w:rsidP="00E6497D">
            <w:pPr>
              <w:pStyle w:val="BodyText"/>
              <w:spacing w:before="9"/>
              <w:ind w:left="-30"/>
              <w:cnfStyle w:val="000000100000" w:firstRow="0" w:lastRow="0" w:firstColumn="0" w:lastColumn="0" w:oddVBand="0" w:evenVBand="0" w:oddHBand="1" w:evenHBand="0" w:firstRowFirstColumn="0" w:firstRowLastColumn="0" w:lastRowFirstColumn="0" w:lastRowLastColumn="0"/>
              <w:rPr>
                <w:sz w:val="22"/>
              </w:rPr>
            </w:pPr>
            <w:r>
              <w:rPr>
                <w:sz w:val="22"/>
              </w:rPr>
              <w:t>Office Hours: TBA</w:t>
            </w:r>
          </w:p>
        </w:tc>
      </w:tr>
      <w:tr w:rsidR="003B781A" w14:paraId="44CD490E" w14:textId="77777777" w:rsidTr="003707D5">
        <w:tc>
          <w:tcPr>
            <w:cnfStyle w:val="001000000000" w:firstRow="0" w:lastRow="0" w:firstColumn="1" w:lastColumn="0" w:oddVBand="0" w:evenVBand="0" w:oddHBand="0" w:evenHBand="0" w:firstRowFirstColumn="0" w:firstRowLastColumn="0" w:lastRowFirstColumn="0" w:lastRowLastColumn="0"/>
            <w:tcW w:w="3544" w:type="dxa"/>
          </w:tcPr>
          <w:p w14:paraId="47BA9DD2" w14:textId="77777777" w:rsidR="003B781A" w:rsidRPr="00E6497D" w:rsidRDefault="002C4E37" w:rsidP="00771001">
            <w:pPr>
              <w:pStyle w:val="BodyText"/>
              <w:spacing w:before="9"/>
              <w:ind w:left="321" w:firstLine="9"/>
              <w:rPr>
                <w:b w:val="0"/>
                <w:sz w:val="18"/>
              </w:rPr>
            </w:pPr>
            <w:r>
              <w:rPr>
                <w:b w:val="0"/>
                <w:sz w:val="22"/>
              </w:rPr>
              <w:t>Tel: (</w:t>
            </w:r>
            <w:r w:rsidR="00771001">
              <w:rPr>
                <w:b w:val="0"/>
                <w:sz w:val="22"/>
              </w:rPr>
              <w:t>647) 289-9240</w:t>
            </w:r>
          </w:p>
        </w:tc>
        <w:tc>
          <w:tcPr>
            <w:tcW w:w="3119" w:type="dxa"/>
          </w:tcPr>
          <w:p w14:paraId="5D4558D7" w14:textId="77777777" w:rsidR="003B781A" w:rsidRDefault="003B781A" w:rsidP="00E6497D">
            <w:pPr>
              <w:pStyle w:val="BodyText"/>
              <w:spacing w:before="9"/>
              <w:ind w:left="66" w:hanging="142"/>
              <w:cnfStyle w:val="000000000000" w:firstRow="0" w:lastRow="0" w:firstColumn="0" w:lastColumn="0" w:oddVBand="0" w:evenVBand="0" w:oddHBand="0" w:evenHBand="0" w:firstRowFirstColumn="0" w:firstRowLastColumn="0" w:lastRowFirstColumn="0" w:lastRowLastColumn="0"/>
              <w:rPr>
                <w:b/>
                <w:i/>
                <w:sz w:val="18"/>
              </w:rPr>
            </w:pPr>
          </w:p>
        </w:tc>
        <w:tc>
          <w:tcPr>
            <w:tcW w:w="3456" w:type="dxa"/>
          </w:tcPr>
          <w:p w14:paraId="486E26A4" w14:textId="77777777" w:rsidR="003B781A" w:rsidRDefault="003B781A" w:rsidP="00E6497D">
            <w:pPr>
              <w:pStyle w:val="BodyText"/>
              <w:spacing w:before="9"/>
              <w:ind w:left="-258" w:firstLine="1261"/>
              <w:cnfStyle w:val="000000000000" w:firstRow="0" w:lastRow="0" w:firstColumn="0" w:lastColumn="0" w:oddVBand="0" w:evenVBand="0" w:oddHBand="0" w:evenHBand="0" w:firstRowFirstColumn="0" w:firstRowLastColumn="0" w:lastRowFirstColumn="0" w:lastRowLastColumn="0"/>
              <w:rPr>
                <w:b/>
                <w:i/>
                <w:sz w:val="18"/>
              </w:rPr>
            </w:pPr>
          </w:p>
        </w:tc>
      </w:tr>
      <w:tr w:rsidR="00951E5A" w14:paraId="7587D45C" w14:textId="77777777" w:rsidTr="00370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0C97039A" w14:textId="77777777" w:rsidR="00951E5A" w:rsidRDefault="00951E5A" w:rsidP="00771001">
            <w:pPr>
              <w:pStyle w:val="BodyText"/>
              <w:spacing w:before="9"/>
              <w:ind w:left="321" w:firstLine="9"/>
              <w:rPr>
                <w:sz w:val="22"/>
              </w:rPr>
            </w:pPr>
          </w:p>
        </w:tc>
        <w:tc>
          <w:tcPr>
            <w:tcW w:w="3119" w:type="dxa"/>
          </w:tcPr>
          <w:p w14:paraId="1871E8EA" w14:textId="77777777" w:rsidR="00951E5A" w:rsidRDefault="00951E5A" w:rsidP="00E6497D">
            <w:pPr>
              <w:pStyle w:val="BodyText"/>
              <w:spacing w:before="9"/>
              <w:ind w:left="66" w:hanging="142"/>
              <w:cnfStyle w:val="000000100000" w:firstRow="0" w:lastRow="0" w:firstColumn="0" w:lastColumn="0" w:oddVBand="0" w:evenVBand="0" w:oddHBand="1" w:evenHBand="0" w:firstRowFirstColumn="0" w:firstRowLastColumn="0" w:lastRowFirstColumn="0" w:lastRowLastColumn="0"/>
              <w:rPr>
                <w:b/>
                <w:i/>
                <w:sz w:val="18"/>
              </w:rPr>
            </w:pPr>
          </w:p>
        </w:tc>
        <w:tc>
          <w:tcPr>
            <w:tcW w:w="3456" w:type="dxa"/>
          </w:tcPr>
          <w:p w14:paraId="650114CC" w14:textId="77777777" w:rsidR="00951E5A" w:rsidRDefault="00951E5A" w:rsidP="00E6497D">
            <w:pPr>
              <w:pStyle w:val="BodyText"/>
              <w:spacing w:before="9"/>
              <w:ind w:left="-258" w:firstLine="1261"/>
              <w:cnfStyle w:val="000000100000" w:firstRow="0" w:lastRow="0" w:firstColumn="0" w:lastColumn="0" w:oddVBand="0" w:evenVBand="0" w:oddHBand="1" w:evenHBand="0" w:firstRowFirstColumn="0" w:firstRowLastColumn="0" w:lastRowFirstColumn="0" w:lastRowLastColumn="0"/>
              <w:rPr>
                <w:b/>
                <w:i/>
                <w:sz w:val="18"/>
              </w:rPr>
            </w:pPr>
          </w:p>
        </w:tc>
      </w:tr>
      <w:tr w:rsidR="00951E5A" w14:paraId="4840C4E0" w14:textId="77777777" w:rsidTr="00B10958">
        <w:tc>
          <w:tcPr>
            <w:cnfStyle w:val="001000000000" w:firstRow="0" w:lastRow="0" w:firstColumn="1" w:lastColumn="0" w:oddVBand="0" w:evenVBand="0" w:oddHBand="0" w:evenHBand="0" w:firstRowFirstColumn="0" w:firstRowLastColumn="0" w:lastRowFirstColumn="0" w:lastRowLastColumn="0"/>
            <w:tcW w:w="10119" w:type="dxa"/>
            <w:gridSpan w:val="3"/>
          </w:tcPr>
          <w:p w14:paraId="1EF8C240" w14:textId="61B91D24" w:rsidR="00951E5A" w:rsidRDefault="00951E5A" w:rsidP="008E4807">
            <w:pPr>
              <w:pStyle w:val="BodyText"/>
              <w:spacing w:before="9"/>
              <w:ind w:left="-107" w:right="-193"/>
              <w:rPr>
                <w:b w:val="0"/>
                <w:i/>
                <w:sz w:val="18"/>
              </w:rPr>
            </w:pPr>
            <w:r>
              <w:rPr>
                <w:sz w:val="22"/>
              </w:rPr>
              <w:t xml:space="preserve">LIVE Classes (Zoom): C01 W 2:30-4:30; C02 Th 11:30-1:30; C03 F </w:t>
            </w:r>
            <w:r w:rsidR="00A561A3">
              <w:rPr>
                <w:sz w:val="22"/>
              </w:rPr>
              <w:t>9</w:t>
            </w:r>
            <w:r>
              <w:rPr>
                <w:sz w:val="22"/>
              </w:rPr>
              <w:t>:30-</w:t>
            </w:r>
            <w:r w:rsidR="00A561A3">
              <w:rPr>
                <w:sz w:val="22"/>
              </w:rPr>
              <w:t>11</w:t>
            </w:r>
            <w:r>
              <w:rPr>
                <w:sz w:val="22"/>
              </w:rPr>
              <w:t xml:space="preserve">30; C04 W 8:30-10:30am </w:t>
            </w:r>
          </w:p>
        </w:tc>
      </w:tr>
    </w:tbl>
    <w:p w14:paraId="4D6C1C09" w14:textId="6FA870C6" w:rsidR="003F26C2" w:rsidRDefault="003707D5" w:rsidP="005A12EC">
      <w:pPr>
        <w:pStyle w:val="Style1"/>
      </w:pPr>
      <w:r>
        <w:t>C</w:t>
      </w:r>
      <w:r w:rsidR="006D3FCE">
        <w:t>OURSE ELEMENTS</w:t>
      </w:r>
    </w:p>
    <w:p w14:paraId="477C61CE" w14:textId="77777777" w:rsidR="003F26C2" w:rsidRDefault="003F26C2">
      <w:pPr>
        <w:pStyle w:val="BodyText"/>
        <w:spacing w:before="9"/>
        <w:rPr>
          <w:b/>
          <w:i/>
          <w:sz w:val="18"/>
        </w:rPr>
      </w:pPr>
    </w:p>
    <w:tbl>
      <w:tblPr>
        <w:tblW w:w="5000" w:type="pct"/>
        <w:jc w:val="center"/>
        <w:shd w:val="clear" w:color="auto" w:fill="FFFFFF"/>
        <w:tblLook w:val="01E0" w:firstRow="1" w:lastRow="1" w:firstColumn="1" w:lastColumn="1" w:noHBand="0" w:noVBand="0"/>
      </w:tblPr>
      <w:tblGrid>
        <w:gridCol w:w="1989"/>
        <w:gridCol w:w="988"/>
        <w:gridCol w:w="1530"/>
        <w:gridCol w:w="741"/>
        <w:gridCol w:w="1415"/>
        <w:gridCol w:w="708"/>
        <w:gridCol w:w="1985"/>
        <w:gridCol w:w="763"/>
      </w:tblGrid>
      <w:tr w:rsidR="003707D5" w:rsidRPr="0027057A" w14:paraId="206E2677" w14:textId="77777777" w:rsidTr="003707D5">
        <w:trPr>
          <w:jc w:val="center"/>
        </w:trPr>
        <w:tc>
          <w:tcPr>
            <w:tcW w:w="983" w:type="pct"/>
            <w:shd w:val="clear" w:color="auto" w:fill="FFFFFF"/>
          </w:tcPr>
          <w:p w14:paraId="09C10231" w14:textId="77777777" w:rsidR="00771001" w:rsidRPr="00277771" w:rsidRDefault="00771001" w:rsidP="003707D5">
            <w:r w:rsidRPr="00277771">
              <w:t>Credit Value:</w:t>
            </w:r>
          </w:p>
        </w:tc>
        <w:tc>
          <w:tcPr>
            <w:tcW w:w="488" w:type="pct"/>
            <w:shd w:val="clear" w:color="auto" w:fill="FFFFFF"/>
          </w:tcPr>
          <w:p w14:paraId="4C7DC9EC" w14:textId="6AF779AE" w:rsidR="00771001" w:rsidRPr="00277771" w:rsidRDefault="00E5461D" w:rsidP="004B0FD2">
            <w:r>
              <w:t>3</w:t>
            </w:r>
          </w:p>
        </w:tc>
        <w:tc>
          <w:tcPr>
            <w:tcW w:w="756" w:type="pct"/>
            <w:shd w:val="clear" w:color="auto" w:fill="FFFFFF"/>
          </w:tcPr>
          <w:p w14:paraId="10B83E73" w14:textId="77777777" w:rsidR="00771001" w:rsidRPr="0027057A" w:rsidRDefault="00771001" w:rsidP="003707D5">
            <w:r w:rsidRPr="0027057A">
              <w:t>Leadership:</w:t>
            </w:r>
          </w:p>
        </w:tc>
        <w:tc>
          <w:tcPr>
            <w:tcW w:w="366" w:type="pct"/>
            <w:shd w:val="clear" w:color="auto" w:fill="FFFFFF"/>
          </w:tcPr>
          <w:p w14:paraId="074081D8" w14:textId="77777777" w:rsidR="00771001" w:rsidRPr="00277771" w:rsidRDefault="00771001" w:rsidP="004B0FD2">
            <w:r>
              <w:t>No</w:t>
            </w:r>
          </w:p>
        </w:tc>
        <w:tc>
          <w:tcPr>
            <w:tcW w:w="699" w:type="pct"/>
            <w:shd w:val="clear" w:color="auto" w:fill="FFFFFF"/>
          </w:tcPr>
          <w:p w14:paraId="50C1FA8F" w14:textId="77777777" w:rsidR="00771001" w:rsidRPr="00277771" w:rsidRDefault="00771001" w:rsidP="003707D5">
            <w:r w:rsidRPr="00277771">
              <w:t>IT skills:</w:t>
            </w:r>
          </w:p>
        </w:tc>
        <w:tc>
          <w:tcPr>
            <w:tcW w:w="350" w:type="pct"/>
            <w:shd w:val="clear" w:color="auto" w:fill="FFFFFF"/>
          </w:tcPr>
          <w:p w14:paraId="3CB6178A" w14:textId="3CF5FAEE" w:rsidR="00771001" w:rsidRPr="00277771" w:rsidRDefault="00522BEB" w:rsidP="004B0FD2">
            <w:r>
              <w:t>Yes</w:t>
            </w:r>
          </w:p>
        </w:tc>
        <w:tc>
          <w:tcPr>
            <w:tcW w:w="981" w:type="pct"/>
            <w:shd w:val="clear" w:color="auto" w:fill="FFFFFF"/>
          </w:tcPr>
          <w:p w14:paraId="30B1EFF0" w14:textId="77777777" w:rsidR="00771001" w:rsidRPr="00277771" w:rsidRDefault="00771001" w:rsidP="003707D5">
            <w:r w:rsidRPr="00277771">
              <w:t>Global view:</w:t>
            </w:r>
          </w:p>
        </w:tc>
        <w:tc>
          <w:tcPr>
            <w:tcW w:w="377" w:type="pct"/>
            <w:shd w:val="clear" w:color="auto" w:fill="FFFFFF"/>
          </w:tcPr>
          <w:p w14:paraId="354E85C2" w14:textId="77777777" w:rsidR="00771001" w:rsidRPr="00277771" w:rsidRDefault="00771001" w:rsidP="004B0FD2">
            <w:r w:rsidRPr="00277771">
              <w:t>Yes</w:t>
            </w:r>
          </w:p>
        </w:tc>
      </w:tr>
      <w:tr w:rsidR="003707D5" w:rsidRPr="0027057A" w14:paraId="43441555" w14:textId="77777777" w:rsidTr="003707D5">
        <w:trPr>
          <w:jc w:val="center"/>
        </w:trPr>
        <w:tc>
          <w:tcPr>
            <w:tcW w:w="983" w:type="pct"/>
            <w:shd w:val="clear" w:color="auto" w:fill="FFFFFF"/>
          </w:tcPr>
          <w:p w14:paraId="3CC6658B" w14:textId="77777777" w:rsidR="00771001" w:rsidRPr="0027057A" w:rsidRDefault="00771001" w:rsidP="003707D5">
            <w:r w:rsidRPr="0027057A">
              <w:t>Avenue:</w:t>
            </w:r>
          </w:p>
        </w:tc>
        <w:tc>
          <w:tcPr>
            <w:tcW w:w="488" w:type="pct"/>
            <w:shd w:val="clear" w:color="auto" w:fill="FFFFFF"/>
          </w:tcPr>
          <w:p w14:paraId="223255D2" w14:textId="77777777" w:rsidR="00771001" w:rsidRPr="0027057A" w:rsidRDefault="00771001" w:rsidP="004B0FD2">
            <w:r w:rsidRPr="0027057A">
              <w:t>Yes</w:t>
            </w:r>
          </w:p>
        </w:tc>
        <w:tc>
          <w:tcPr>
            <w:tcW w:w="756" w:type="pct"/>
            <w:shd w:val="clear" w:color="auto" w:fill="FFFFFF"/>
          </w:tcPr>
          <w:p w14:paraId="00132858" w14:textId="77777777" w:rsidR="00771001" w:rsidRPr="0027057A" w:rsidRDefault="00771001" w:rsidP="003707D5">
            <w:r w:rsidRPr="0027057A">
              <w:t>Ethics:</w:t>
            </w:r>
          </w:p>
        </w:tc>
        <w:tc>
          <w:tcPr>
            <w:tcW w:w="366" w:type="pct"/>
            <w:shd w:val="clear" w:color="auto" w:fill="FFFFFF"/>
          </w:tcPr>
          <w:p w14:paraId="79FF5D48" w14:textId="77777777" w:rsidR="00771001" w:rsidRPr="00277771" w:rsidRDefault="00771001" w:rsidP="004B0FD2">
            <w:r>
              <w:t>Yes</w:t>
            </w:r>
          </w:p>
        </w:tc>
        <w:tc>
          <w:tcPr>
            <w:tcW w:w="699" w:type="pct"/>
            <w:shd w:val="clear" w:color="auto" w:fill="FFFFFF"/>
          </w:tcPr>
          <w:p w14:paraId="54AA7E87" w14:textId="77777777" w:rsidR="00771001" w:rsidRPr="00277771" w:rsidRDefault="00771001" w:rsidP="003707D5">
            <w:r w:rsidRPr="00277771">
              <w:t>Numeracy:</w:t>
            </w:r>
          </w:p>
        </w:tc>
        <w:tc>
          <w:tcPr>
            <w:tcW w:w="350" w:type="pct"/>
            <w:shd w:val="clear" w:color="auto" w:fill="FFFFFF"/>
          </w:tcPr>
          <w:p w14:paraId="2BC4F3C2" w14:textId="77777777" w:rsidR="00771001" w:rsidRPr="00277771" w:rsidRDefault="00771001" w:rsidP="004B0FD2">
            <w:r w:rsidRPr="00277771">
              <w:t>Yes</w:t>
            </w:r>
          </w:p>
        </w:tc>
        <w:tc>
          <w:tcPr>
            <w:tcW w:w="981" w:type="pct"/>
            <w:shd w:val="clear" w:color="auto" w:fill="FFFFFF"/>
          </w:tcPr>
          <w:p w14:paraId="3DC836D6" w14:textId="77777777" w:rsidR="00771001" w:rsidRPr="00277771" w:rsidRDefault="00771001" w:rsidP="003707D5">
            <w:r w:rsidRPr="00277771">
              <w:t>Written skills:</w:t>
            </w:r>
          </w:p>
        </w:tc>
        <w:tc>
          <w:tcPr>
            <w:tcW w:w="377" w:type="pct"/>
            <w:shd w:val="clear" w:color="auto" w:fill="FFFFFF"/>
          </w:tcPr>
          <w:p w14:paraId="44EC9605" w14:textId="77777777" w:rsidR="00771001" w:rsidRPr="00277771" w:rsidRDefault="00771001" w:rsidP="004B0FD2">
            <w:r>
              <w:t>Yes</w:t>
            </w:r>
          </w:p>
        </w:tc>
      </w:tr>
      <w:tr w:rsidR="003707D5" w:rsidRPr="0027057A" w14:paraId="0F6A21E1" w14:textId="77777777" w:rsidTr="003707D5">
        <w:trPr>
          <w:jc w:val="center"/>
        </w:trPr>
        <w:tc>
          <w:tcPr>
            <w:tcW w:w="983" w:type="pct"/>
            <w:shd w:val="clear" w:color="auto" w:fill="FFFFFF"/>
          </w:tcPr>
          <w:p w14:paraId="25F33DB7" w14:textId="77777777" w:rsidR="00771001" w:rsidRPr="0027057A" w:rsidRDefault="00771001" w:rsidP="003707D5">
            <w:r w:rsidRPr="0027057A">
              <w:t>Participation:</w:t>
            </w:r>
          </w:p>
        </w:tc>
        <w:tc>
          <w:tcPr>
            <w:tcW w:w="488" w:type="pct"/>
            <w:shd w:val="clear" w:color="auto" w:fill="FFFFFF"/>
          </w:tcPr>
          <w:p w14:paraId="7F93552A" w14:textId="1F6E8E48" w:rsidR="00771001" w:rsidRPr="0027057A" w:rsidRDefault="0068198C" w:rsidP="004B0FD2">
            <w:r>
              <w:t>No</w:t>
            </w:r>
          </w:p>
        </w:tc>
        <w:tc>
          <w:tcPr>
            <w:tcW w:w="756" w:type="pct"/>
            <w:shd w:val="clear" w:color="auto" w:fill="FFFFFF"/>
          </w:tcPr>
          <w:p w14:paraId="52373B98" w14:textId="77777777" w:rsidR="00771001" w:rsidRPr="0027057A" w:rsidRDefault="00771001" w:rsidP="003707D5">
            <w:r w:rsidRPr="0027057A">
              <w:t>Innovation:</w:t>
            </w:r>
          </w:p>
        </w:tc>
        <w:tc>
          <w:tcPr>
            <w:tcW w:w="366" w:type="pct"/>
            <w:shd w:val="clear" w:color="auto" w:fill="FFFFFF"/>
          </w:tcPr>
          <w:p w14:paraId="2BF6227E" w14:textId="77777777" w:rsidR="00771001" w:rsidRPr="00277771" w:rsidRDefault="00771001" w:rsidP="004B0FD2">
            <w:r>
              <w:t>No</w:t>
            </w:r>
          </w:p>
        </w:tc>
        <w:tc>
          <w:tcPr>
            <w:tcW w:w="699" w:type="pct"/>
            <w:shd w:val="clear" w:color="auto" w:fill="FFFFFF"/>
          </w:tcPr>
          <w:p w14:paraId="1C96014F" w14:textId="77777777" w:rsidR="00771001" w:rsidRPr="00277771" w:rsidRDefault="00771001" w:rsidP="003707D5">
            <w:pPr>
              <w:jc w:val="center"/>
            </w:pPr>
            <w:r w:rsidRPr="00277771">
              <w:t>Group work:</w:t>
            </w:r>
          </w:p>
        </w:tc>
        <w:tc>
          <w:tcPr>
            <w:tcW w:w="350" w:type="pct"/>
            <w:shd w:val="clear" w:color="auto" w:fill="FFFFFF"/>
          </w:tcPr>
          <w:p w14:paraId="41BCFCC1" w14:textId="77777777" w:rsidR="00771001" w:rsidRPr="00277771" w:rsidRDefault="00771001" w:rsidP="004B0FD2">
            <w:r w:rsidRPr="00277771">
              <w:t>Yes</w:t>
            </w:r>
          </w:p>
        </w:tc>
        <w:tc>
          <w:tcPr>
            <w:tcW w:w="981" w:type="pct"/>
            <w:shd w:val="clear" w:color="auto" w:fill="FFFFFF"/>
          </w:tcPr>
          <w:p w14:paraId="0A3955C7" w14:textId="77777777" w:rsidR="00771001" w:rsidRPr="00277771" w:rsidRDefault="00771001" w:rsidP="003707D5">
            <w:r w:rsidRPr="00277771">
              <w:t>Oral skills:</w:t>
            </w:r>
          </w:p>
        </w:tc>
        <w:tc>
          <w:tcPr>
            <w:tcW w:w="377" w:type="pct"/>
            <w:shd w:val="clear" w:color="auto" w:fill="FFFFFF"/>
          </w:tcPr>
          <w:p w14:paraId="549C68B7" w14:textId="442C91F1" w:rsidR="00771001" w:rsidRPr="00277771" w:rsidRDefault="00522BEB" w:rsidP="004B0FD2">
            <w:r>
              <w:t>No</w:t>
            </w:r>
          </w:p>
        </w:tc>
      </w:tr>
      <w:tr w:rsidR="003707D5" w:rsidRPr="0027057A" w14:paraId="10B12D0A" w14:textId="77777777" w:rsidTr="003707D5">
        <w:trPr>
          <w:jc w:val="center"/>
        </w:trPr>
        <w:tc>
          <w:tcPr>
            <w:tcW w:w="983" w:type="pct"/>
            <w:shd w:val="clear" w:color="auto" w:fill="FFFFFF"/>
          </w:tcPr>
          <w:p w14:paraId="75A26FB4" w14:textId="77777777" w:rsidR="00771001" w:rsidRPr="0027057A" w:rsidRDefault="00771001" w:rsidP="003707D5">
            <w:r w:rsidRPr="0027057A">
              <w:t>Evidence-based:</w:t>
            </w:r>
          </w:p>
        </w:tc>
        <w:tc>
          <w:tcPr>
            <w:tcW w:w="488" w:type="pct"/>
            <w:shd w:val="clear" w:color="auto" w:fill="FFFFFF"/>
          </w:tcPr>
          <w:p w14:paraId="73A44AB8" w14:textId="77777777" w:rsidR="00771001" w:rsidRPr="0027057A" w:rsidRDefault="00771001" w:rsidP="004B0FD2">
            <w:r w:rsidRPr="0027057A">
              <w:t>Yes</w:t>
            </w:r>
          </w:p>
        </w:tc>
        <w:tc>
          <w:tcPr>
            <w:tcW w:w="756" w:type="pct"/>
            <w:shd w:val="clear" w:color="auto" w:fill="FFFFFF"/>
          </w:tcPr>
          <w:p w14:paraId="00D35847" w14:textId="77777777" w:rsidR="00771001" w:rsidRPr="0027057A" w:rsidRDefault="00771001" w:rsidP="003707D5">
            <w:r w:rsidRPr="0027057A">
              <w:t>Experiential:</w:t>
            </w:r>
          </w:p>
        </w:tc>
        <w:tc>
          <w:tcPr>
            <w:tcW w:w="366" w:type="pct"/>
            <w:shd w:val="clear" w:color="auto" w:fill="FFFFFF"/>
          </w:tcPr>
          <w:p w14:paraId="46EE50C4" w14:textId="174A01F0" w:rsidR="00771001" w:rsidRPr="00277771" w:rsidRDefault="0068198C" w:rsidP="004B0FD2">
            <w:r>
              <w:t>Yes</w:t>
            </w:r>
          </w:p>
        </w:tc>
        <w:tc>
          <w:tcPr>
            <w:tcW w:w="699" w:type="pct"/>
            <w:shd w:val="clear" w:color="auto" w:fill="FFFFFF"/>
          </w:tcPr>
          <w:p w14:paraId="3F9D5927" w14:textId="77777777" w:rsidR="00771001" w:rsidRPr="00277771" w:rsidRDefault="00771001" w:rsidP="003707D5">
            <w:pPr>
              <w:jc w:val="center"/>
            </w:pPr>
            <w:r w:rsidRPr="00277771">
              <w:t>Final Exam:</w:t>
            </w:r>
          </w:p>
        </w:tc>
        <w:tc>
          <w:tcPr>
            <w:tcW w:w="350" w:type="pct"/>
            <w:shd w:val="clear" w:color="auto" w:fill="FFFFFF"/>
          </w:tcPr>
          <w:p w14:paraId="12720C54" w14:textId="5C135F85" w:rsidR="00771001" w:rsidRPr="00277771" w:rsidRDefault="00E5461D" w:rsidP="004B0FD2">
            <w:r>
              <w:t>Yes</w:t>
            </w:r>
          </w:p>
        </w:tc>
        <w:tc>
          <w:tcPr>
            <w:tcW w:w="981" w:type="pct"/>
            <w:shd w:val="clear" w:color="auto" w:fill="FFFFFF"/>
          </w:tcPr>
          <w:p w14:paraId="3C4FC038" w14:textId="77777777" w:rsidR="00771001" w:rsidRPr="00277771" w:rsidRDefault="00771001" w:rsidP="003707D5">
            <w:pPr>
              <w:ind w:hanging="198"/>
              <w:jc w:val="center"/>
            </w:pPr>
            <w:r w:rsidRPr="00277771">
              <w:t>Guest speaker(s):</w:t>
            </w:r>
          </w:p>
        </w:tc>
        <w:tc>
          <w:tcPr>
            <w:tcW w:w="377" w:type="pct"/>
            <w:shd w:val="clear" w:color="auto" w:fill="FFFFFF"/>
          </w:tcPr>
          <w:p w14:paraId="5A8DE5AE" w14:textId="77777777" w:rsidR="00771001" w:rsidRPr="00277771" w:rsidRDefault="00771001" w:rsidP="004B0FD2">
            <w:r>
              <w:t>No</w:t>
            </w:r>
          </w:p>
        </w:tc>
      </w:tr>
    </w:tbl>
    <w:p w14:paraId="78199087" w14:textId="77777777" w:rsidR="005A12EC" w:rsidRDefault="005A12EC">
      <w:pPr>
        <w:spacing w:line="250" w:lineRule="exact"/>
      </w:pPr>
    </w:p>
    <w:p w14:paraId="7D72A27B" w14:textId="77777777" w:rsidR="005A12EC" w:rsidRDefault="005A12EC">
      <w:pPr>
        <w:spacing w:line="250" w:lineRule="exact"/>
      </w:pPr>
    </w:p>
    <w:p w14:paraId="1B670239" w14:textId="77777777" w:rsidR="003F26C2" w:rsidRDefault="006D3FCE" w:rsidP="00E37BF4">
      <w:pPr>
        <w:pStyle w:val="Style1"/>
      </w:pPr>
      <w:r>
        <w:lastRenderedPageBreak/>
        <w:t>COURSE DESCRIPTION</w:t>
      </w:r>
    </w:p>
    <w:p w14:paraId="59CCF69C" w14:textId="77777777" w:rsidR="003F26C2" w:rsidRDefault="003F26C2" w:rsidP="00E37BF4">
      <w:pPr>
        <w:pStyle w:val="BodyText"/>
        <w:spacing w:before="1"/>
        <w:rPr>
          <w:b/>
          <w:i/>
          <w:sz w:val="14"/>
        </w:rPr>
      </w:pPr>
    </w:p>
    <w:p w14:paraId="271D9777" w14:textId="77777777" w:rsidR="003F26C2" w:rsidRDefault="003F26C2" w:rsidP="00E37BF4">
      <w:pPr>
        <w:pStyle w:val="BodyText"/>
        <w:spacing w:before="2"/>
        <w:rPr>
          <w:b/>
          <w:i/>
          <w:sz w:val="11"/>
        </w:rPr>
      </w:pPr>
    </w:p>
    <w:p w14:paraId="12DC465A" w14:textId="23D32831" w:rsidR="00E5461D" w:rsidRDefault="00E5461D" w:rsidP="00E5461D">
      <w:pPr>
        <w:jc w:val="both"/>
        <w:rPr>
          <w:sz w:val="24"/>
        </w:rPr>
      </w:pPr>
      <w:r w:rsidRPr="00FF74CF">
        <w:rPr>
          <w:sz w:val="24"/>
        </w:rPr>
        <w:t xml:space="preserve">This course is focused on the integration of information into effective decision making for strategic action. Students will explore approaches to organizing and interpreting data and utilizing it as an evidentiary basis for economic decisions within the organization. Students will develop and hone proficiencies in asking good questions and using information to make beneficial and ethical decision that take account of the feedback of actions by other decision-making organizations. </w:t>
      </w:r>
    </w:p>
    <w:p w14:paraId="06439F57" w14:textId="77777777" w:rsidR="00E5461D" w:rsidRPr="00FF74CF" w:rsidRDefault="00E5461D" w:rsidP="00E5461D">
      <w:pPr>
        <w:jc w:val="both"/>
        <w:rPr>
          <w:sz w:val="24"/>
        </w:rPr>
      </w:pPr>
    </w:p>
    <w:p w14:paraId="27839F4C" w14:textId="6B447CDB" w:rsidR="00E5461D" w:rsidRDefault="00E5461D" w:rsidP="00E5461D">
      <w:pPr>
        <w:jc w:val="both"/>
        <w:rPr>
          <w:sz w:val="24"/>
        </w:rPr>
      </w:pPr>
      <w:r>
        <w:rPr>
          <w:sz w:val="24"/>
        </w:rPr>
        <w:t>The s</w:t>
      </w:r>
      <w:r w:rsidRPr="00FF74CF">
        <w:rPr>
          <w:sz w:val="24"/>
        </w:rPr>
        <w:t xml:space="preserve">tatistics part of the course will emphasize the application of statistical techniques and modeling for business decision-making. The focus </w:t>
      </w:r>
      <w:r>
        <w:rPr>
          <w:sz w:val="24"/>
        </w:rPr>
        <w:t>is</w:t>
      </w:r>
      <w:r w:rsidRPr="00FF74CF">
        <w:rPr>
          <w:sz w:val="24"/>
        </w:rPr>
        <w:t xml:space="preserve"> on applying the concepts of statistical inference to the real decision-making problems. The techniques </w:t>
      </w:r>
      <w:r>
        <w:rPr>
          <w:sz w:val="24"/>
        </w:rPr>
        <w:t xml:space="preserve">developed </w:t>
      </w:r>
      <w:r w:rsidRPr="00FF74CF">
        <w:rPr>
          <w:sz w:val="24"/>
        </w:rPr>
        <w:t xml:space="preserve">in this part of the course </w:t>
      </w:r>
      <w:r>
        <w:rPr>
          <w:sz w:val="24"/>
        </w:rPr>
        <w:t xml:space="preserve">can be applied not only </w:t>
      </w:r>
      <w:r w:rsidRPr="00FF74CF">
        <w:rPr>
          <w:sz w:val="24"/>
        </w:rPr>
        <w:t>to a variety of business problems</w:t>
      </w:r>
      <w:r>
        <w:rPr>
          <w:sz w:val="24"/>
        </w:rPr>
        <w:t>, but</w:t>
      </w:r>
      <w:r w:rsidRPr="00FF74CF">
        <w:rPr>
          <w:sz w:val="24"/>
        </w:rPr>
        <w:t xml:space="preserve"> </w:t>
      </w:r>
      <w:r>
        <w:rPr>
          <w:sz w:val="24"/>
        </w:rPr>
        <w:t xml:space="preserve">also </w:t>
      </w:r>
      <w:r w:rsidRPr="00FF74CF">
        <w:rPr>
          <w:sz w:val="24"/>
        </w:rPr>
        <w:t xml:space="preserve">provide students with the critical skills required to assess the validity, significance, and interpretation of </w:t>
      </w:r>
      <w:r>
        <w:rPr>
          <w:sz w:val="24"/>
        </w:rPr>
        <w:t>statistical results</w:t>
      </w:r>
      <w:r w:rsidRPr="00FF74CF">
        <w:rPr>
          <w:sz w:val="24"/>
        </w:rPr>
        <w:t xml:space="preserve"> that they deal with during their education and career</w:t>
      </w:r>
      <w:r>
        <w:rPr>
          <w:sz w:val="24"/>
        </w:rPr>
        <w:t>s</w:t>
      </w:r>
      <w:r w:rsidRPr="00FF74CF">
        <w:rPr>
          <w:sz w:val="24"/>
        </w:rPr>
        <w:t>. Topics will include sampling distributions, hypothesis testing, and an in-depth analysis of regression analysis.</w:t>
      </w:r>
    </w:p>
    <w:p w14:paraId="3D76DCDD" w14:textId="77777777" w:rsidR="00E5461D" w:rsidRPr="00FF74CF" w:rsidRDefault="00E5461D" w:rsidP="00E5461D">
      <w:pPr>
        <w:jc w:val="both"/>
        <w:rPr>
          <w:sz w:val="24"/>
        </w:rPr>
      </w:pPr>
    </w:p>
    <w:p w14:paraId="7F82EDB6" w14:textId="1403D524" w:rsidR="00E5461D" w:rsidRDefault="00E5461D" w:rsidP="00E5461D">
      <w:pPr>
        <w:jc w:val="both"/>
        <w:rPr>
          <w:sz w:val="24"/>
        </w:rPr>
      </w:pPr>
      <w:r w:rsidRPr="00FF74CF">
        <w:rPr>
          <w:sz w:val="24"/>
        </w:rPr>
        <w:t xml:space="preserve">The economics segment of the course develops the fundamental trade-offs faced by organizations regarding production decisions and orients these choices within the framework of various market structures. Managers use the logic of marginal analysis, the analysis and application of demand and cost concepts, and intelligent responses to strategic behavior and to external forces like government policy.  Together with statistical and numerical techniques learned earlier, the analytical techniques developed in the second half are used </w:t>
      </w:r>
      <w:r>
        <w:rPr>
          <w:sz w:val="24"/>
        </w:rPr>
        <w:t>to assess</w:t>
      </w:r>
      <w:r w:rsidRPr="00FF74CF">
        <w:rPr>
          <w:sz w:val="24"/>
        </w:rPr>
        <w:t xml:space="preserve"> situations and develop courses of action.</w:t>
      </w:r>
    </w:p>
    <w:p w14:paraId="368D3843" w14:textId="77777777" w:rsidR="003F26C2" w:rsidRDefault="003F26C2" w:rsidP="00E37BF4">
      <w:pPr>
        <w:pStyle w:val="BodyText"/>
        <w:rPr>
          <w:sz w:val="20"/>
        </w:rPr>
      </w:pPr>
    </w:p>
    <w:p w14:paraId="62B42B51" w14:textId="77777777" w:rsidR="003F26C2" w:rsidRDefault="003F26C2" w:rsidP="00E37BF4">
      <w:pPr>
        <w:pStyle w:val="BodyText"/>
        <w:spacing w:before="7"/>
        <w:rPr>
          <w:sz w:val="12"/>
        </w:rPr>
      </w:pPr>
    </w:p>
    <w:p w14:paraId="34EEBF7B" w14:textId="77777777" w:rsidR="003F26C2" w:rsidRDefault="006D3FCE" w:rsidP="00E37BF4">
      <w:pPr>
        <w:pStyle w:val="Style1"/>
      </w:pPr>
      <w:r>
        <w:t>LEARNING OUTCOMES</w:t>
      </w:r>
    </w:p>
    <w:p w14:paraId="4634B197" w14:textId="77777777" w:rsidR="003F26C2" w:rsidRDefault="003F26C2" w:rsidP="00E37BF4">
      <w:pPr>
        <w:pStyle w:val="BodyText"/>
        <w:spacing w:before="1"/>
        <w:rPr>
          <w:b/>
          <w:i/>
          <w:sz w:val="14"/>
        </w:rPr>
      </w:pPr>
    </w:p>
    <w:p w14:paraId="6E8DDAE0" w14:textId="77777777" w:rsidR="00771001" w:rsidRDefault="00771001" w:rsidP="007E6A5C">
      <w:pPr>
        <w:spacing w:line="276" w:lineRule="auto"/>
        <w:rPr>
          <w:rFonts w:eastAsia="Times New Roman"/>
          <w:sz w:val="24"/>
          <w:szCs w:val="24"/>
          <w:lang w:val="en-CA"/>
        </w:rPr>
      </w:pPr>
      <w:r w:rsidRPr="00AD5565">
        <w:rPr>
          <w:rFonts w:eastAsia="Times New Roman"/>
          <w:sz w:val="24"/>
          <w:szCs w:val="24"/>
          <w:lang w:val="en-CA"/>
        </w:rPr>
        <w:t>Upon completion of this course, students will be able to:</w:t>
      </w:r>
    </w:p>
    <w:p w14:paraId="23F846E7" w14:textId="1620DD8E" w:rsidR="00E5461D" w:rsidRPr="007E6A5C" w:rsidRDefault="007E6A5C" w:rsidP="00714337">
      <w:pPr>
        <w:widowControl/>
        <w:numPr>
          <w:ilvl w:val="0"/>
          <w:numId w:val="40"/>
        </w:numPr>
        <w:autoSpaceDE/>
        <w:autoSpaceDN/>
        <w:spacing w:line="276" w:lineRule="auto"/>
        <w:rPr>
          <w:sz w:val="24"/>
          <w:szCs w:val="24"/>
        </w:rPr>
      </w:pPr>
      <w:r>
        <w:rPr>
          <w:sz w:val="24"/>
          <w:szCs w:val="24"/>
        </w:rPr>
        <w:t>U</w:t>
      </w:r>
      <w:r w:rsidR="00E5461D" w:rsidRPr="007E6A5C">
        <w:rPr>
          <w:sz w:val="24"/>
          <w:szCs w:val="24"/>
        </w:rPr>
        <w:t>nderstand sampling distributions</w:t>
      </w:r>
      <w:r w:rsidRPr="007E6A5C">
        <w:rPr>
          <w:sz w:val="24"/>
          <w:szCs w:val="24"/>
        </w:rPr>
        <w:t xml:space="preserve"> and </w:t>
      </w:r>
      <w:r w:rsidR="00E5461D" w:rsidRPr="007E6A5C">
        <w:rPr>
          <w:sz w:val="24"/>
          <w:szCs w:val="24"/>
        </w:rPr>
        <w:t>the statistical relationships between variables.</w:t>
      </w:r>
    </w:p>
    <w:p w14:paraId="06C4C145" w14:textId="4822F891" w:rsidR="00E5461D" w:rsidRPr="00604E08" w:rsidRDefault="007E6A5C" w:rsidP="00E5461D">
      <w:pPr>
        <w:widowControl/>
        <w:numPr>
          <w:ilvl w:val="0"/>
          <w:numId w:val="40"/>
        </w:numPr>
        <w:autoSpaceDE/>
        <w:autoSpaceDN/>
        <w:spacing w:line="276" w:lineRule="auto"/>
        <w:rPr>
          <w:sz w:val="24"/>
          <w:szCs w:val="24"/>
        </w:rPr>
      </w:pPr>
      <w:r>
        <w:rPr>
          <w:sz w:val="24"/>
          <w:szCs w:val="24"/>
        </w:rPr>
        <w:t>Structure and complete a hypothesis test informing some course of action.</w:t>
      </w:r>
    </w:p>
    <w:p w14:paraId="71D7BB70" w14:textId="5D83912D" w:rsidR="00E5461D" w:rsidRPr="00604E08" w:rsidRDefault="007E6A5C" w:rsidP="00E5461D">
      <w:pPr>
        <w:widowControl/>
        <w:numPr>
          <w:ilvl w:val="0"/>
          <w:numId w:val="40"/>
        </w:numPr>
        <w:autoSpaceDE/>
        <w:autoSpaceDN/>
        <w:spacing w:line="276" w:lineRule="auto"/>
        <w:rPr>
          <w:sz w:val="24"/>
          <w:szCs w:val="24"/>
        </w:rPr>
      </w:pPr>
      <w:r>
        <w:rPr>
          <w:sz w:val="24"/>
          <w:szCs w:val="24"/>
        </w:rPr>
        <w:t>Build relevant regression models and i</w:t>
      </w:r>
      <w:r w:rsidR="00E5461D" w:rsidRPr="00604E08">
        <w:rPr>
          <w:sz w:val="24"/>
          <w:szCs w:val="24"/>
        </w:rPr>
        <w:t>dentify common regression pitfalls.</w:t>
      </w:r>
    </w:p>
    <w:p w14:paraId="7C3EB5A3" w14:textId="2130B401" w:rsidR="00E5461D" w:rsidRDefault="007E6A5C" w:rsidP="00E5461D">
      <w:pPr>
        <w:widowControl/>
        <w:numPr>
          <w:ilvl w:val="0"/>
          <w:numId w:val="40"/>
        </w:numPr>
        <w:autoSpaceDE/>
        <w:autoSpaceDN/>
        <w:spacing w:line="276" w:lineRule="auto"/>
        <w:rPr>
          <w:sz w:val="24"/>
          <w:szCs w:val="24"/>
        </w:rPr>
      </w:pPr>
      <w:r>
        <w:rPr>
          <w:sz w:val="24"/>
          <w:szCs w:val="24"/>
        </w:rPr>
        <w:t>Identify data and situations which complicate hypothesis testing and regression analysis.</w:t>
      </w:r>
    </w:p>
    <w:p w14:paraId="6BB4BA1D" w14:textId="6BF021D1" w:rsidR="00E5461D" w:rsidRDefault="007E6A5C" w:rsidP="00842272">
      <w:pPr>
        <w:widowControl/>
        <w:numPr>
          <w:ilvl w:val="0"/>
          <w:numId w:val="40"/>
        </w:numPr>
        <w:autoSpaceDE/>
        <w:autoSpaceDN/>
        <w:spacing w:line="276" w:lineRule="auto"/>
        <w:rPr>
          <w:sz w:val="24"/>
          <w:szCs w:val="24"/>
        </w:rPr>
      </w:pPr>
      <w:r w:rsidRPr="007E6A5C">
        <w:rPr>
          <w:sz w:val="24"/>
          <w:szCs w:val="24"/>
        </w:rPr>
        <w:t>Interpret regression model</w:t>
      </w:r>
      <w:r>
        <w:rPr>
          <w:sz w:val="24"/>
          <w:szCs w:val="24"/>
        </w:rPr>
        <w:t>s</w:t>
      </w:r>
      <w:r w:rsidRPr="007E6A5C">
        <w:rPr>
          <w:sz w:val="24"/>
          <w:szCs w:val="24"/>
        </w:rPr>
        <w:t xml:space="preserve"> and use them to improve forecasting and decision-making.</w:t>
      </w:r>
    </w:p>
    <w:p w14:paraId="764E2E62" w14:textId="77777777" w:rsidR="007E6A5C" w:rsidRPr="007E6A5C" w:rsidRDefault="007E6A5C" w:rsidP="007E6A5C">
      <w:pPr>
        <w:widowControl/>
        <w:autoSpaceDE/>
        <w:autoSpaceDN/>
        <w:spacing w:line="276" w:lineRule="auto"/>
        <w:ind w:left="360"/>
        <w:rPr>
          <w:sz w:val="24"/>
          <w:szCs w:val="24"/>
        </w:rPr>
      </w:pPr>
    </w:p>
    <w:p w14:paraId="0F54D6BC" w14:textId="71D7E8D5" w:rsidR="00E5461D" w:rsidRPr="00604E08" w:rsidRDefault="007E6A5C" w:rsidP="00E5461D">
      <w:pPr>
        <w:widowControl/>
        <w:numPr>
          <w:ilvl w:val="0"/>
          <w:numId w:val="40"/>
        </w:numPr>
        <w:autoSpaceDE/>
        <w:autoSpaceDN/>
        <w:spacing w:line="276" w:lineRule="auto"/>
        <w:rPr>
          <w:sz w:val="24"/>
          <w:szCs w:val="24"/>
        </w:rPr>
      </w:pPr>
      <w:r>
        <w:rPr>
          <w:sz w:val="24"/>
          <w:szCs w:val="24"/>
        </w:rPr>
        <w:t>U</w:t>
      </w:r>
      <w:r w:rsidR="00E5461D" w:rsidRPr="00604E08">
        <w:rPr>
          <w:sz w:val="24"/>
          <w:szCs w:val="24"/>
        </w:rPr>
        <w:t>tilize economic analytical techniques and forms of evidence to support decision-making</w:t>
      </w:r>
    </w:p>
    <w:p w14:paraId="44BEA8DD" w14:textId="5F95B17E" w:rsidR="00E5461D" w:rsidRPr="00604E08" w:rsidRDefault="007E6A5C" w:rsidP="00E5461D">
      <w:pPr>
        <w:widowControl/>
        <w:numPr>
          <w:ilvl w:val="0"/>
          <w:numId w:val="40"/>
        </w:numPr>
        <w:autoSpaceDE/>
        <w:autoSpaceDN/>
        <w:spacing w:line="276" w:lineRule="auto"/>
        <w:rPr>
          <w:sz w:val="24"/>
          <w:szCs w:val="24"/>
        </w:rPr>
      </w:pPr>
      <w:r>
        <w:rPr>
          <w:sz w:val="24"/>
          <w:szCs w:val="24"/>
        </w:rPr>
        <w:t>U</w:t>
      </w:r>
      <w:r w:rsidR="00E5461D" w:rsidRPr="00604E08">
        <w:rPr>
          <w:sz w:val="24"/>
          <w:szCs w:val="24"/>
        </w:rPr>
        <w:t>nderstand and anticipate risks and opportunities in the strategic interplay of competitors.</w:t>
      </w:r>
    </w:p>
    <w:p w14:paraId="6160F376" w14:textId="2AAE6C48" w:rsidR="00E5461D" w:rsidRPr="00604E08" w:rsidRDefault="007E6A5C" w:rsidP="00E5461D">
      <w:pPr>
        <w:widowControl/>
        <w:numPr>
          <w:ilvl w:val="0"/>
          <w:numId w:val="40"/>
        </w:numPr>
        <w:autoSpaceDE/>
        <w:autoSpaceDN/>
        <w:spacing w:line="276" w:lineRule="auto"/>
        <w:rPr>
          <w:sz w:val="24"/>
          <w:szCs w:val="24"/>
        </w:rPr>
      </w:pPr>
      <w:r>
        <w:rPr>
          <w:sz w:val="24"/>
          <w:szCs w:val="24"/>
        </w:rPr>
        <w:t>C</w:t>
      </w:r>
      <w:r w:rsidR="00E5461D" w:rsidRPr="00604E08">
        <w:rPr>
          <w:sz w:val="24"/>
          <w:szCs w:val="24"/>
        </w:rPr>
        <w:t>hoose between and defend your choice of optimal responses to economic conditions.</w:t>
      </w:r>
    </w:p>
    <w:p w14:paraId="5F68D327" w14:textId="44D1C7FA" w:rsidR="00E5461D" w:rsidRPr="00604E08" w:rsidRDefault="007E6A5C" w:rsidP="00E5461D">
      <w:pPr>
        <w:widowControl/>
        <w:numPr>
          <w:ilvl w:val="0"/>
          <w:numId w:val="40"/>
        </w:numPr>
        <w:autoSpaceDE/>
        <w:autoSpaceDN/>
        <w:spacing w:line="276" w:lineRule="auto"/>
        <w:rPr>
          <w:sz w:val="24"/>
          <w:szCs w:val="24"/>
        </w:rPr>
      </w:pPr>
      <w:r>
        <w:rPr>
          <w:sz w:val="24"/>
          <w:szCs w:val="24"/>
        </w:rPr>
        <w:t>A</w:t>
      </w:r>
      <w:r w:rsidR="00E5461D" w:rsidRPr="00604E08">
        <w:rPr>
          <w:sz w:val="24"/>
          <w:szCs w:val="24"/>
        </w:rPr>
        <w:t>ssess where a country is in its business cycle</w:t>
      </w:r>
      <w:r>
        <w:rPr>
          <w:sz w:val="24"/>
          <w:szCs w:val="24"/>
        </w:rPr>
        <w:t>,</w:t>
      </w:r>
      <w:r w:rsidR="00E5461D" w:rsidRPr="00604E08">
        <w:rPr>
          <w:sz w:val="24"/>
          <w:szCs w:val="24"/>
        </w:rPr>
        <w:t xml:space="preserve"> and be able to discern which factors will have a major impact on a country’s potential economic growth</w:t>
      </w:r>
      <w:r>
        <w:rPr>
          <w:sz w:val="24"/>
          <w:szCs w:val="24"/>
        </w:rPr>
        <w:t>.</w:t>
      </w:r>
    </w:p>
    <w:p w14:paraId="722A49F4" w14:textId="3FCAA301" w:rsidR="00E5461D" w:rsidRPr="007E6A5C" w:rsidRDefault="007E6A5C" w:rsidP="007E6A5C">
      <w:pPr>
        <w:widowControl/>
        <w:numPr>
          <w:ilvl w:val="0"/>
          <w:numId w:val="40"/>
        </w:numPr>
        <w:autoSpaceDE/>
        <w:autoSpaceDN/>
        <w:spacing w:line="276" w:lineRule="auto"/>
        <w:rPr>
          <w:sz w:val="24"/>
          <w:szCs w:val="24"/>
        </w:rPr>
      </w:pPr>
      <w:r>
        <w:rPr>
          <w:sz w:val="24"/>
          <w:szCs w:val="24"/>
        </w:rPr>
        <w:t>C</w:t>
      </w:r>
      <w:r w:rsidR="00E5461D" w:rsidRPr="00604E08">
        <w:rPr>
          <w:sz w:val="24"/>
          <w:szCs w:val="24"/>
        </w:rPr>
        <w:t>ommunicate economic concepts and recommendations to others persuasively using clear non-specialist language, in written and verbal form.</w:t>
      </w:r>
    </w:p>
    <w:p w14:paraId="4C9D3182" w14:textId="77777777" w:rsidR="003F26C2" w:rsidRPr="00EE09D0" w:rsidRDefault="003F26C2" w:rsidP="00E37BF4">
      <w:pPr>
        <w:rPr>
          <w:sz w:val="21"/>
          <w:szCs w:val="24"/>
        </w:rPr>
      </w:pPr>
    </w:p>
    <w:p w14:paraId="458138EB" w14:textId="77777777" w:rsidR="003F26C2" w:rsidRDefault="006D3FCE" w:rsidP="00E37BF4">
      <w:pPr>
        <w:pStyle w:val="Style1"/>
      </w:pPr>
      <w:r>
        <w:lastRenderedPageBreak/>
        <w:t>REQUIRED COURSE MATERIALS AND READINGS</w:t>
      </w:r>
    </w:p>
    <w:p w14:paraId="09717068" w14:textId="77777777" w:rsidR="00CD32E7" w:rsidRDefault="00CD32E7" w:rsidP="00E37BF4">
      <w:pPr>
        <w:pStyle w:val="BodyText"/>
        <w:spacing w:before="1"/>
        <w:rPr>
          <w:b/>
          <w:i/>
          <w:sz w:val="14"/>
        </w:rPr>
      </w:pPr>
    </w:p>
    <w:p w14:paraId="5FF201DF" w14:textId="77777777" w:rsidR="00CD32E7" w:rsidRPr="00CD32E7" w:rsidRDefault="00CD32E7" w:rsidP="00E37BF4"/>
    <w:p w14:paraId="5A805837" w14:textId="4FE37121" w:rsidR="007E6A5C" w:rsidRPr="000459D1" w:rsidRDefault="00CD32E7" w:rsidP="000459D1">
      <w:pPr>
        <w:pStyle w:val="ListParagraph"/>
        <w:numPr>
          <w:ilvl w:val="3"/>
          <w:numId w:val="14"/>
        </w:numPr>
        <w:ind w:left="709" w:hanging="283"/>
        <w:rPr>
          <w:sz w:val="24"/>
          <w:szCs w:val="24"/>
        </w:rPr>
      </w:pPr>
      <w:r w:rsidRPr="00CD32E7">
        <w:rPr>
          <w:sz w:val="24"/>
          <w:szCs w:val="24"/>
        </w:rPr>
        <w:t xml:space="preserve">Avenue registration for course materials: </w:t>
      </w:r>
      <w:hyperlink r:id="rId9" w:history="1">
        <w:r w:rsidR="0068198C" w:rsidRPr="00B95339">
          <w:rPr>
            <w:rStyle w:val="Hyperlink"/>
          </w:rPr>
          <w:t>http://avenue.mcmaster.ca/</w:t>
        </w:r>
      </w:hyperlink>
    </w:p>
    <w:p w14:paraId="1EBB8CBE" w14:textId="7BBEBC18" w:rsidR="000459D1" w:rsidRDefault="000459D1" w:rsidP="000459D1">
      <w:pPr>
        <w:pStyle w:val="ListParagraph"/>
        <w:numPr>
          <w:ilvl w:val="3"/>
          <w:numId w:val="14"/>
        </w:numPr>
        <w:ind w:left="709" w:hanging="283"/>
        <w:rPr>
          <w:sz w:val="24"/>
          <w:szCs w:val="24"/>
        </w:rPr>
      </w:pPr>
      <w:r>
        <w:rPr>
          <w:sz w:val="24"/>
          <w:szCs w:val="24"/>
        </w:rPr>
        <w:t xml:space="preserve">TEXTBOOKS:  I recommend the following texts but any comparable introductory statistics, and managerial economics texts will do.  The ones below are supported by Pearson </w:t>
      </w:r>
      <w:proofErr w:type="spellStart"/>
      <w:r>
        <w:rPr>
          <w:sz w:val="24"/>
          <w:szCs w:val="24"/>
        </w:rPr>
        <w:t>MyLab</w:t>
      </w:r>
      <w:proofErr w:type="spellEnd"/>
      <w:r>
        <w:rPr>
          <w:sz w:val="24"/>
          <w:szCs w:val="24"/>
        </w:rPr>
        <w:t xml:space="preserve"> and include bundled rental and purchase options from the bookstore.  Chapter readings for each topic correspond to these texts.</w:t>
      </w:r>
    </w:p>
    <w:p w14:paraId="21D12074" w14:textId="1C8F1C51" w:rsidR="000459D1" w:rsidRPr="000459D1" w:rsidRDefault="000459D1" w:rsidP="000459D1">
      <w:pPr>
        <w:pStyle w:val="ListParagraph"/>
        <w:numPr>
          <w:ilvl w:val="4"/>
          <w:numId w:val="14"/>
        </w:numPr>
        <w:ind w:left="1418"/>
        <w:rPr>
          <w:sz w:val="28"/>
          <w:szCs w:val="28"/>
        </w:rPr>
      </w:pPr>
      <w:r>
        <w:rPr>
          <w:color w:val="000000"/>
          <w:sz w:val="24"/>
          <w:szCs w:val="24"/>
          <w:shd w:val="clear" w:color="auto" w:fill="FFFFFF"/>
        </w:rPr>
        <w:t>“</w:t>
      </w:r>
      <w:r w:rsidRPr="000459D1">
        <w:rPr>
          <w:color w:val="000000"/>
          <w:sz w:val="24"/>
          <w:szCs w:val="24"/>
          <w:shd w:val="clear" w:color="auto" w:fill="FFFFFF"/>
        </w:rPr>
        <w:t xml:space="preserve">Business </w:t>
      </w:r>
      <w:r>
        <w:rPr>
          <w:color w:val="000000"/>
          <w:sz w:val="24"/>
          <w:szCs w:val="24"/>
          <w:shd w:val="clear" w:color="auto" w:fill="FFFFFF"/>
        </w:rPr>
        <w:t>S</w:t>
      </w:r>
      <w:r w:rsidRPr="000459D1">
        <w:rPr>
          <w:color w:val="000000"/>
          <w:sz w:val="24"/>
          <w:szCs w:val="24"/>
          <w:shd w:val="clear" w:color="auto" w:fill="FFFFFF"/>
        </w:rPr>
        <w:t>tatistics</w:t>
      </w:r>
      <w:r>
        <w:rPr>
          <w:color w:val="000000"/>
          <w:sz w:val="24"/>
          <w:szCs w:val="24"/>
          <w:shd w:val="clear" w:color="auto" w:fill="FFFFFF"/>
        </w:rPr>
        <w:t>”;</w:t>
      </w:r>
      <w:r w:rsidRPr="000459D1">
        <w:rPr>
          <w:color w:val="000000"/>
          <w:sz w:val="24"/>
          <w:szCs w:val="24"/>
          <w:shd w:val="clear" w:color="auto" w:fill="FFFFFF"/>
        </w:rPr>
        <w:t xml:space="preserve"> 4th Canadian edition</w:t>
      </w:r>
      <w:r>
        <w:rPr>
          <w:color w:val="000000"/>
          <w:sz w:val="24"/>
          <w:szCs w:val="24"/>
          <w:shd w:val="clear" w:color="auto" w:fill="FFFFFF"/>
        </w:rPr>
        <w:t xml:space="preserve"> by Sharpe </w:t>
      </w:r>
      <w:proofErr w:type="spellStart"/>
      <w:r>
        <w:rPr>
          <w:color w:val="000000"/>
          <w:sz w:val="24"/>
          <w:szCs w:val="24"/>
          <w:shd w:val="clear" w:color="auto" w:fill="FFFFFF"/>
        </w:rPr>
        <w:t>Deveaux</w:t>
      </w:r>
      <w:proofErr w:type="spellEnd"/>
      <w:r>
        <w:rPr>
          <w:color w:val="000000"/>
          <w:sz w:val="24"/>
          <w:szCs w:val="24"/>
          <w:shd w:val="clear" w:color="auto" w:fill="FFFFFF"/>
        </w:rPr>
        <w:t xml:space="preserve"> et al (2020)</w:t>
      </w:r>
    </w:p>
    <w:p w14:paraId="43ED325F" w14:textId="1CA5D6B6" w:rsidR="009F62D4" w:rsidRPr="000459D1" w:rsidRDefault="000459D1" w:rsidP="000459D1">
      <w:pPr>
        <w:pStyle w:val="ListParagraph"/>
        <w:numPr>
          <w:ilvl w:val="4"/>
          <w:numId w:val="14"/>
        </w:numPr>
        <w:ind w:left="1418"/>
        <w:rPr>
          <w:sz w:val="24"/>
          <w:szCs w:val="24"/>
        </w:rPr>
      </w:pPr>
      <w:r>
        <w:rPr>
          <w:sz w:val="24"/>
          <w:szCs w:val="24"/>
        </w:rPr>
        <w:t>“</w:t>
      </w:r>
      <w:r w:rsidRPr="00440AF7">
        <w:rPr>
          <w:sz w:val="24"/>
          <w:szCs w:val="24"/>
        </w:rPr>
        <w:t>Managerial Economics &amp; Strategy</w:t>
      </w:r>
      <w:r>
        <w:rPr>
          <w:sz w:val="24"/>
          <w:szCs w:val="24"/>
        </w:rPr>
        <w:t>”</w:t>
      </w:r>
      <w:r w:rsidRPr="00440AF7">
        <w:rPr>
          <w:sz w:val="24"/>
          <w:szCs w:val="24"/>
        </w:rPr>
        <w:t xml:space="preserve">; </w:t>
      </w:r>
      <w:r>
        <w:rPr>
          <w:sz w:val="24"/>
          <w:szCs w:val="24"/>
        </w:rPr>
        <w:t>3</w:t>
      </w:r>
      <w:r w:rsidRPr="00440AF7">
        <w:rPr>
          <w:sz w:val="24"/>
          <w:szCs w:val="24"/>
          <w:vertAlign w:val="superscript"/>
        </w:rPr>
        <w:t>rd</w:t>
      </w:r>
      <w:r w:rsidRPr="00440AF7">
        <w:rPr>
          <w:sz w:val="24"/>
          <w:szCs w:val="24"/>
        </w:rPr>
        <w:t xml:space="preserve"> Edition </w:t>
      </w:r>
      <w:r>
        <w:rPr>
          <w:sz w:val="24"/>
          <w:szCs w:val="24"/>
        </w:rPr>
        <w:t>b</w:t>
      </w:r>
      <w:r w:rsidRPr="00440AF7">
        <w:rPr>
          <w:sz w:val="24"/>
          <w:szCs w:val="24"/>
        </w:rPr>
        <w:t>y Perloff and Brander</w:t>
      </w:r>
      <w:r w:rsidRPr="009148BA">
        <w:t xml:space="preserve"> </w:t>
      </w:r>
      <w:r>
        <w:t>(2020</w:t>
      </w:r>
      <w:r w:rsidR="0001315D" w:rsidRPr="000459D1">
        <w:rPr>
          <w:sz w:val="24"/>
          <w:szCs w:val="24"/>
        </w:rPr>
        <w:t>)</w:t>
      </w:r>
    </w:p>
    <w:p w14:paraId="08F96E75" w14:textId="77777777" w:rsidR="009F62D4" w:rsidRPr="009F62D4" w:rsidRDefault="009F62D4" w:rsidP="009F62D4">
      <w:pPr>
        <w:pStyle w:val="ListParagraph"/>
        <w:ind w:left="709" w:firstLine="0"/>
        <w:rPr>
          <w:sz w:val="24"/>
          <w:szCs w:val="24"/>
        </w:rPr>
      </w:pPr>
    </w:p>
    <w:p w14:paraId="43AB1B04" w14:textId="77777777" w:rsidR="003F26C2" w:rsidRDefault="006D3FCE" w:rsidP="00E37BF4">
      <w:pPr>
        <w:pStyle w:val="Style1"/>
      </w:pPr>
      <w:r>
        <w:t>EVALUATION</w:t>
      </w:r>
    </w:p>
    <w:p w14:paraId="16383D5A" w14:textId="77777777" w:rsidR="003F26C2" w:rsidRDefault="003F26C2" w:rsidP="00E37BF4">
      <w:pPr>
        <w:pStyle w:val="BodyText"/>
        <w:spacing w:before="1"/>
        <w:rPr>
          <w:b/>
          <w:i/>
          <w:sz w:val="14"/>
        </w:rPr>
      </w:pPr>
    </w:p>
    <w:p w14:paraId="06965175" w14:textId="77777777" w:rsidR="003F26C2" w:rsidRDefault="003F26C2" w:rsidP="00E37BF4">
      <w:pPr>
        <w:pStyle w:val="BodyText"/>
        <w:spacing w:before="4"/>
        <w:rPr>
          <w:b/>
          <w:i/>
          <w:sz w:val="11"/>
        </w:rPr>
      </w:pPr>
    </w:p>
    <w:p w14:paraId="28571494" w14:textId="77777777" w:rsidR="003F26C2" w:rsidRPr="00EE09D0" w:rsidRDefault="005C1E11" w:rsidP="00E37BF4">
      <w:pPr>
        <w:pStyle w:val="BodyText"/>
        <w:spacing w:before="10"/>
        <w:ind w:right="-284"/>
        <w:jc w:val="center"/>
      </w:pPr>
      <w:r w:rsidRPr="00D82095">
        <w:rPr>
          <w:b/>
          <w:sz w:val="28"/>
          <w:szCs w:val="28"/>
          <w:u w:val="single"/>
        </w:rPr>
        <w:t>Components and Weights</w:t>
      </w:r>
    </w:p>
    <w:p w14:paraId="2FBD289D" w14:textId="77777777" w:rsidR="00D82095" w:rsidRDefault="00D82095" w:rsidP="00E37BF4">
      <w:pPr>
        <w:pStyle w:val="BodyText"/>
        <w:ind w:right="-284"/>
        <w:rPr>
          <w:b/>
          <w:sz w:val="28"/>
          <w:szCs w:val="28"/>
          <w:u w:val="single"/>
        </w:rPr>
      </w:pPr>
    </w:p>
    <w:tbl>
      <w:tblPr>
        <w:tblW w:w="9808" w:type="dxa"/>
        <w:tblInd w:w="28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103"/>
        <w:gridCol w:w="2693"/>
        <w:gridCol w:w="2012"/>
      </w:tblGrid>
      <w:tr w:rsidR="00D82095" w14:paraId="74C183EB" w14:textId="77777777" w:rsidTr="004F1C07">
        <w:trPr>
          <w:trHeight w:hRule="exact" w:val="545"/>
        </w:trPr>
        <w:tc>
          <w:tcPr>
            <w:tcW w:w="5103" w:type="dxa"/>
            <w:tcBorders>
              <w:bottom w:val="single" w:sz="4" w:space="0" w:color="000000"/>
            </w:tcBorders>
            <w:vAlign w:val="center"/>
          </w:tcPr>
          <w:p w14:paraId="06CBE761" w14:textId="2590CDBC" w:rsidR="00D82095" w:rsidRPr="00CD32E7" w:rsidRDefault="0001315D" w:rsidP="00F503E4">
            <w:pPr>
              <w:pStyle w:val="TableParagraph"/>
              <w:spacing w:line="268" w:lineRule="exact"/>
              <w:ind w:right="-284"/>
              <w:rPr>
                <w:b/>
                <w:sz w:val="24"/>
              </w:rPr>
            </w:pPr>
            <w:r>
              <w:rPr>
                <w:b/>
                <w:sz w:val="24"/>
              </w:rPr>
              <w:t>Homework Assignments (</w:t>
            </w:r>
            <w:r w:rsidR="00997D93">
              <w:rPr>
                <w:b/>
                <w:sz w:val="24"/>
              </w:rPr>
              <w:t>10</w:t>
            </w:r>
            <w:r>
              <w:rPr>
                <w:b/>
                <w:sz w:val="24"/>
              </w:rPr>
              <w:t>)</w:t>
            </w:r>
          </w:p>
        </w:tc>
        <w:tc>
          <w:tcPr>
            <w:tcW w:w="2693" w:type="dxa"/>
            <w:tcBorders>
              <w:bottom w:val="single" w:sz="4" w:space="0" w:color="000000"/>
            </w:tcBorders>
            <w:vAlign w:val="center"/>
          </w:tcPr>
          <w:p w14:paraId="57782DA2" w14:textId="00F8DF19" w:rsidR="00D82095" w:rsidRPr="00CD32E7" w:rsidRDefault="00D82095" w:rsidP="00F503E4">
            <w:pPr>
              <w:pStyle w:val="TableParagraph"/>
              <w:spacing w:line="268" w:lineRule="exact"/>
              <w:ind w:right="282"/>
              <w:jc w:val="center"/>
              <w:rPr>
                <w:sz w:val="24"/>
              </w:rPr>
            </w:pPr>
            <w:r w:rsidRPr="00CD32E7">
              <w:rPr>
                <w:sz w:val="24"/>
              </w:rPr>
              <w:t>(</w:t>
            </w:r>
            <w:r w:rsidR="005D6509">
              <w:rPr>
                <w:sz w:val="24"/>
              </w:rPr>
              <w:t>individual</w:t>
            </w:r>
            <w:r w:rsidRPr="00CD32E7">
              <w:rPr>
                <w:sz w:val="24"/>
              </w:rPr>
              <w:t>)</w:t>
            </w:r>
          </w:p>
        </w:tc>
        <w:tc>
          <w:tcPr>
            <w:tcW w:w="2012" w:type="dxa"/>
            <w:tcBorders>
              <w:bottom w:val="single" w:sz="4" w:space="0" w:color="000000"/>
            </w:tcBorders>
            <w:vAlign w:val="center"/>
          </w:tcPr>
          <w:p w14:paraId="387B7EF0" w14:textId="4E18ABF5" w:rsidR="00D82095" w:rsidRPr="00CD32E7" w:rsidRDefault="00997D93" w:rsidP="00E37BF4">
            <w:pPr>
              <w:pStyle w:val="TableParagraph"/>
              <w:spacing w:line="268" w:lineRule="exact"/>
              <w:ind w:right="282"/>
              <w:jc w:val="right"/>
              <w:rPr>
                <w:sz w:val="24"/>
              </w:rPr>
            </w:pPr>
            <w:r>
              <w:rPr>
                <w:sz w:val="24"/>
              </w:rPr>
              <w:t>10</w:t>
            </w:r>
            <w:r w:rsidR="0001315D">
              <w:rPr>
                <w:sz w:val="24"/>
              </w:rPr>
              <w:t xml:space="preserve"> x </w:t>
            </w:r>
            <w:r>
              <w:rPr>
                <w:sz w:val="24"/>
              </w:rPr>
              <w:t>2</w:t>
            </w:r>
            <w:r w:rsidR="0001315D">
              <w:rPr>
                <w:sz w:val="24"/>
              </w:rPr>
              <w:t xml:space="preserve">% = </w:t>
            </w:r>
            <w:r>
              <w:rPr>
                <w:sz w:val="24"/>
              </w:rPr>
              <w:t>2</w:t>
            </w:r>
            <w:r w:rsidR="00331E99">
              <w:rPr>
                <w:sz w:val="24"/>
              </w:rPr>
              <w:t>0</w:t>
            </w:r>
            <w:r w:rsidR="00D82095" w:rsidRPr="00CD32E7">
              <w:rPr>
                <w:sz w:val="24"/>
              </w:rPr>
              <w:t>%</w:t>
            </w:r>
          </w:p>
        </w:tc>
      </w:tr>
      <w:tr w:rsidR="00CC5169" w:rsidRPr="00DF4593" w14:paraId="36944F36" w14:textId="77777777" w:rsidTr="004F1C07">
        <w:trPr>
          <w:trHeight w:hRule="exact" w:val="383"/>
        </w:trPr>
        <w:tc>
          <w:tcPr>
            <w:tcW w:w="5103" w:type="dxa"/>
            <w:tcBorders>
              <w:top w:val="single" w:sz="4" w:space="0" w:color="auto"/>
              <w:left w:val="nil"/>
              <w:bottom w:val="nil"/>
              <w:right w:val="nil"/>
            </w:tcBorders>
            <w:vAlign w:val="center"/>
          </w:tcPr>
          <w:p w14:paraId="3EEEBA31" w14:textId="78D3C5AE" w:rsidR="00CC5169" w:rsidRDefault="00997D93" w:rsidP="00F503E4">
            <w:pPr>
              <w:pStyle w:val="TableParagraph"/>
              <w:spacing w:before="8"/>
              <w:ind w:right="-284"/>
              <w:rPr>
                <w:b/>
                <w:sz w:val="24"/>
                <w:szCs w:val="24"/>
              </w:rPr>
            </w:pPr>
            <w:r>
              <w:rPr>
                <w:b/>
                <w:sz w:val="24"/>
                <w:szCs w:val="24"/>
              </w:rPr>
              <w:t>Statistics Case</w:t>
            </w:r>
            <w:r w:rsidR="004F1C07">
              <w:rPr>
                <w:b/>
                <w:sz w:val="24"/>
                <w:szCs w:val="24"/>
              </w:rPr>
              <w:t xml:space="preserve"> – DUE Oct 18</w:t>
            </w:r>
            <w:r w:rsidR="004F1C07" w:rsidRPr="004F1C07">
              <w:rPr>
                <w:b/>
                <w:sz w:val="24"/>
                <w:szCs w:val="24"/>
                <w:vertAlign w:val="superscript"/>
              </w:rPr>
              <w:t>th</w:t>
            </w:r>
            <w:r w:rsidR="004F1C07">
              <w:rPr>
                <w:b/>
                <w:sz w:val="24"/>
                <w:szCs w:val="24"/>
              </w:rPr>
              <w:t xml:space="preserve"> 9am</w:t>
            </w:r>
          </w:p>
        </w:tc>
        <w:tc>
          <w:tcPr>
            <w:tcW w:w="2693" w:type="dxa"/>
            <w:tcBorders>
              <w:top w:val="single" w:sz="4" w:space="0" w:color="auto"/>
              <w:left w:val="nil"/>
              <w:bottom w:val="nil"/>
              <w:right w:val="nil"/>
            </w:tcBorders>
            <w:vAlign w:val="center"/>
          </w:tcPr>
          <w:p w14:paraId="6769D253" w14:textId="64016C56" w:rsidR="00CC5169" w:rsidRDefault="00997D93" w:rsidP="00F503E4">
            <w:pPr>
              <w:pStyle w:val="TableParagraph"/>
              <w:spacing w:before="8"/>
              <w:ind w:right="282"/>
              <w:jc w:val="center"/>
              <w:rPr>
                <w:sz w:val="24"/>
                <w:szCs w:val="24"/>
              </w:rPr>
            </w:pPr>
            <w:r>
              <w:rPr>
                <w:sz w:val="24"/>
                <w:szCs w:val="24"/>
              </w:rPr>
              <w:t>(group</w:t>
            </w:r>
            <w:r w:rsidR="005D6509">
              <w:rPr>
                <w:sz w:val="24"/>
                <w:szCs w:val="24"/>
              </w:rPr>
              <w:t>)</w:t>
            </w:r>
          </w:p>
        </w:tc>
        <w:tc>
          <w:tcPr>
            <w:tcW w:w="2012" w:type="dxa"/>
            <w:tcBorders>
              <w:top w:val="single" w:sz="4" w:space="0" w:color="auto"/>
              <w:left w:val="nil"/>
              <w:bottom w:val="nil"/>
              <w:right w:val="nil"/>
            </w:tcBorders>
            <w:vAlign w:val="center"/>
          </w:tcPr>
          <w:p w14:paraId="61B6A2E6" w14:textId="215458D1" w:rsidR="00CC5169" w:rsidRDefault="00997D93" w:rsidP="00E37BF4">
            <w:pPr>
              <w:pStyle w:val="TableParagraph"/>
              <w:spacing w:before="8"/>
              <w:ind w:right="282"/>
              <w:jc w:val="right"/>
              <w:rPr>
                <w:sz w:val="24"/>
                <w:szCs w:val="24"/>
              </w:rPr>
            </w:pPr>
            <w:r>
              <w:rPr>
                <w:sz w:val="24"/>
                <w:szCs w:val="24"/>
              </w:rPr>
              <w:t>20</w:t>
            </w:r>
            <w:r w:rsidR="006B12AC">
              <w:rPr>
                <w:sz w:val="24"/>
                <w:szCs w:val="24"/>
              </w:rPr>
              <w:t>%</w:t>
            </w:r>
          </w:p>
        </w:tc>
      </w:tr>
      <w:tr w:rsidR="006B12AC" w:rsidRPr="00DF4593" w14:paraId="7543A4AD" w14:textId="77777777" w:rsidTr="004F1C07">
        <w:trPr>
          <w:trHeight w:hRule="exact" w:val="377"/>
        </w:trPr>
        <w:tc>
          <w:tcPr>
            <w:tcW w:w="5103" w:type="dxa"/>
            <w:tcBorders>
              <w:top w:val="single" w:sz="4" w:space="0" w:color="auto"/>
              <w:left w:val="nil"/>
              <w:bottom w:val="nil"/>
              <w:right w:val="nil"/>
            </w:tcBorders>
            <w:vAlign w:val="center"/>
          </w:tcPr>
          <w:p w14:paraId="72AF958B" w14:textId="42085C64" w:rsidR="006B12AC" w:rsidRPr="00CD32E7" w:rsidRDefault="00997D93" w:rsidP="00F503E4">
            <w:pPr>
              <w:pStyle w:val="TableParagraph"/>
              <w:spacing w:before="8"/>
              <w:ind w:right="-284"/>
              <w:rPr>
                <w:b/>
                <w:sz w:val="24"/>
                <w:szCs w:val="24"/>
              </w:rPr>
            </w:pPr>
            <w:r>
              <w:rPr>
                <w:b/>
                <w:sz w:val="24"/>
                <w:szCs w:val="24"/>
              </w:rPr>
              <w:t>Statistics Test</w:t>
            </w:r>
            <w:r w:rsidR="004F1C07">
              <w:rPr>
                <w:b/>
                <w:sz w:val="24"/>
                <w:szCs w:val="24"/>
              </w:rPr>
              <w:t xml:space="preserve"> – Nov 3</w:t>
            </w:r>
            <w:r w:rsidR="004F1C07" w:rsidRPr="004F1C07">
              <w:rPr>
                <w:b/>
                <w:sz w:val="24"/>
                <w:szCs w:val="24"/>
                <w:vertAlign w:val="superscript"/>
              </w:rPr>
              <w:t>rd</w:t>
            </w:r>
            <w:r w:rsidR="004F1C07">
              <w:rPr>
                <w:b/>
                <w:sz w:val="24"/>
                <w:szCs w:val="24"/>
              </w:rPr>
              <w:t>, 9am (via A2L)</w:t>
            </w:r>
          </w:p>
        </w:tc>
        <w:tc>
          <w:tcPr>
            <w:tcW w:w="2693" w:type="dxa"/>
            <w:tcBorders>
              <w:top w:val="single" w:sz="4" w:space="0" w:color="auto"/>
              <w:left w:val="nil"/>
              <w:bottom w:val="nil"/>
              <w:right w:val="nil"/>
            </w:tcBorders>
            <w:vAlign w:val="center"/>
          </w:tcPr>
          <w:p w14:paraId="51B5BD92" w14:textId="5DC58330" w:rsidR="006B12AC" w:rsidRDefault="005D6509" w:rsidP="00E37BF4">
            <w:pPr>
              <w:pStyle w:val="TableParagraph"/>
              <w:spacing w:before="8"/>
              <w:ind w:right="282"/>
              <w:jc w:val="center"/>
              <w:rPr>
                <w:sz w:val="24"/>
                <w:szCs w:val="24"/>
              </w:rPr>
            </w:pPr>
            <w:r>
              <w:rPr>
                <w:sz w:val="24"/>
                <w:szCs w:val="24"/>
              </w:rPr>
              <w:t>(</w:t>
            </w:r>
            <w:r w:rsidR="00997D93">
              <w:rPr>
                <w:sz w:val="24"/>
                <w:szCs w:val="24"/>
              </w:rPr>
              <w:t>individual</w:t>
            </w:r>
            <w:r>
              <w:rPr>
                <w:sz w:val="24"/>
                <w:szCs w:val="24"/>
              </w:rPr>
              <w:t>)</w:t>
            </w:r>
          </w:p>
        </w:tc>
        <w:tc>
          <w:tcPr>
            <w:tcW w:w="2012" w:type="dxa"/>
            <w:tcBorders>
              <w:top w:val="single" w:sz="4" w:space="0" w:color="auto"/>
              <w:left w:val="nil"/>
              <w:bottom w:val="nil"/>
              <w:right w:val="nil"/>
            </w:tcBorders>
            <w:vAlign w:val="center"/>
          </w:tcPr>
          <w:p w14:paraId="44366168" w14:textId="1BE8B727" w:rsidR="006B12AC" w:rsidRPr="00CD32E7" w:rsidRDefault="00331E99" w:rsidP="00E37BF4">
            <w:pPr>
              <w:pStyle w:val="TableParagraph"/>
              <w:spacing w:before="8"/>
              <w:ind w:right="282"/>
              <w:jc w:val="right"/>
              <w:rPr>
                <w:sz w:val="24"/>
                <w:szCs w:val="24"/>
              </w:rPr>
            </w:pPr>
            <w:r>
              <w:rPr>
                <w:sz w:val="24"/>
                <w:szCs w:val="24"/>
              </w:rPr>
              <w:t>2</w:t>
            </w:r>
            <w:r w:rsidR="00997D93">
              <w:rPr>
                <w:sz w:val="24"/>
                <w:szCs w:val="24"/>
              </w:rPr>
              <w:t>0</w:t>
            </w:r>
            <w:r w:rsidR="006B12AC">
              <w:rPr>
                <w:sz w:val="24"/>
                <w:szCs w:val="24"/>
              </w:rPr>
              <w:t>%</w:t>
            </w:r>
          </w:p>
        </w:tc>
      </w:tr>
      <w:tr w:rsidR="005D6509" w:rsidRPr="00DF4593" w14:paraId="18E6E77A" w14:textId="77777777" w:rsidTr="004F1C07">
        <w:trPr>
          <w:trHeight w:hRule="exact" w:val="425"/>
        </w:trPr>
        <w:tc>
          <w:tcPr>
            <w:tcW w:w="5103" w:type="dxa"/>
            <w:tcBorders>
              <w:top w:val="single" w:sz="4" w:space="0" w:color="auto"/>
              <w:left w:val="nil"/>
              <w:bottom w:val="nil"/>
              <w:right w:val="nil"/>
            </w:tcBorders>
            <w:vAlign w:val="center"/>
          </w:tcPr>
          <w:p w14:paraId="174A5A94" w14:textId="62C06795" w:rsidR="005D6509" w:rsidRDefault="00997D93" w:rsidP="005D6509">
            <w:pPr>
              <w:pStyle w:val="TableParagraph"/>
              <w:spacing w:before="8"/>
              <w:ind w:right="-284"/>
              <w:rPr>
                <w:b/>
                <w:sz w:val="24"/>
                <w:szCs w:val="24"/>
              </w:rPr>
            </w:pPr>
            <w:r>
              <w:rPr>
                <w:b/>
                <w:sz w:val="24"/>
                <w:szCs w:val="24"/>
              </w:rPr>
              <w:t>Economics Project</w:t>
            </w:r>
            <w:r w:rsidR="004F1C07">
              <w:rPr>
                <w:b/>
                <w:sz w:val="24"/>
                <w:szCs w:val="24"/>
              </w:rPr>
              <w:t xml:space="preserve"> – DUE Dec 10</w:t>
            </w:r>
            <w:r w:rsidR="004F1C07" w:rsidRPr="004F1C07">
              <w:rPr>
                <w:b/>
                <w:sz w:val="24"/>
                <w:szCs w:val="24"/>
                <w:vertAlign w:val="superscript"/>
              </w:rPr>
              <w:t>th</w:t>
            </w:r>
            <w:r w:rsidR="004F1C07">
              <w:rPr>
                <w:b/>
                <w:sz w:val="24"/>
                <w:szCs w:val="24"/>
              </w:rPr>
              <w:t xml:space="preserve"> 11:59pm</w:t>
            </w:r>
          </w:p>
        </w:tc>
        <w:tc>
          <w:tcPr>
            <w:tcW w:w="2693" w:type="dxa"/>
            <w:tcBorders>
              <w:top w:val="single" w:sz="4" w:space="0" w:color="auto"/>
              <w:left w:val="nil"/>
              <w:bottom w:val="nil"/>
              <w:right w:val="nil"/>
            </w:tcBorders>
            <w:vAlign w:val="center"/>
          </w:tcPr>
          <w:p w14:paraId="1A81B0C4" w14:textId="4A8B46C0" w:rsidR="005D6509" w:rsidRDefault="005D6509" w:rsidP="005D6509">
            <w:pPr>
              <w:pStyle w:val="TableParagraph"/>
              <w:spacing w:before="8"/>
              <w:ind w:right="282"/>
              <w:jc w:val="center"/>
              <w:rPr>
                <w:sz w:val="24"/>
                <w:szCs w:val="24"/>
              </w:rPr>
            </w:pPr>
            <w:r>
              <w:rPr>
                <w:sz w:val="24"/>
                <w:szCs w:val="24"/>
              </w:rPr>
              <w:t>(</w:t>
            </w:r>
            <w:r w:rsidR="00997D93">
              <w:rPr>
                <w:sz w:val="24"/>
                <w:szCs w:val="24"/>
              </w:rPr>
              <w:t>group</w:t>
            </w:r>
            <w:r>
              <w:rPr>
                <w:sz w:val="24"/>
                <w:szCs w:val="24"/>
              </w:rPr>
              <w:t>)</w:t>
            </w:r>
          </w:p>
        </w:tc>
        <w:tc>
          <w:tcPr>
            <w:tcW w:w="2012" w:type="dxa"/>
            <w:tcBorders>
              <w:top w:val="single" w:sz="4" w:space="0" w:color="auto"/>
              <w:left w:val="nil"/>
              <w:bottom w:val="nil"/>
              <w:right w:val="nil"/>
            </w:tcBorders>
            <w:vAlign w:val="center"/>
          </w:tcPr>
          <w:p w14:paraId="7C67103D" w14:textId="155B3CB8" w:rsidR="005D6509" w:rsidRDefault="00997D93" w:rsidP="005D6509">
            <w:pPr>
              <w:pStyle w:val="TableParagraph"/>
              <w:spacing w:before="8"/>
              <w:ind w:right="282"/>
              <w:jc w:val="right"/>
              <w:rPr>
                <w:sz w:val="24"/>
                <w:szCs w:val="24"/>
              </w:rPr>
            </w:pPr>
            <w:r>
              <w:rPr>
                <w:sz w:val="24"/>
                <w:szCs w:val="24"/>
              </w:rPr>
              <w:t>20</w:t>
            </w:r>
            <w:r w:rsidR="005D6509">
              <w:rPr>
                <w:sz w:val="24"/>
                <w:szCs w:val="24"/>
              </w:rPr>
              <w:t>%</w:t>
            </w:r>
          </w:p>
        </w:tc>
      </w:tr>
      <w:tr w:rsidR="005D6509" w:rsidRPr="00DF4593" w14:paraId="6294962C" w14:textId="77777777" w:rsidTr="004F1C07">
        <w:trPr>
          <w:trHeight w:hRule="exact" w:val="421"/>
        </w:trPr>
        <w:tc>
          <w:tcPr>
            <w:tcW w:w="5103" w:type="dxa"/>
            <w:tcBorders>
              <w:top w:val="single" w:sz="4" w:space="0" w:color="auto"/>
              <w:left w:val="nil"/>
              <w:bottom w:val="nil"/>
              <w:right w:val="nil"/>
            </w:tcBorders>
            <w:vAlign w:val="center"/>
          </w:tcPr>
          <w:p w14:paraId="6D4AFBC6" w14:textId="1B8EAD69" w:rsidR="005D6509" w:rsidRDefault="00997D93" w:rsidP="005D6509">
            <w:pPr>
              <w:pStyle w:val="TableParagraph"/>
              <w:spacing w:before="8"/>
              <w:ind w:right="-284"/>
              <w:rPr>
                <w:b/>
                <w:sz w:val="24"/>
                <w:szCs w:val="24"/>
              </w:rPr>
            </w:pPr>
            <w:r>
              <w:rPr>
                <w:b/>
                <w:sz w:val="24"/>
                <w:szCs w:val="24"/>
              </w:rPr>
              <w:t>Economics Test</w:t>
            </w:r>
            <w:r w:rsidR="004F1C07">
              <w:rPr>
                <w:b/>
                <w:sz w:val="24"/>
                <w:szCs w:val="24"/>
              </w:rPr>
              <w:t xml:space="preserve"> – Released Dec 13th</w:t>
            </w:r>
          </w:p>
        </w:tc>
        <w:tc>
          <w:tcPr>
            <w:tcW w:w="2693" w:type="dxa"/>
            <w:tcBorders>
              <w:top w:val="single" w:sz="4" w:space="0" w:color="auto"/>
              <w:left w:val="nil"/>
              <w:bottom w:val="nil"/>
              <w:right w:val="nil"/>
            </w:tcBorders>
            <w:vAlign w:val="center"/>
          </w:tcPr>
          <w:p w14:paraId="70A9CD91" w14:textId="5B44D9E7" w:rsidR="005D6509" w:rsidRDefault="005D6509" w:rsidP="005D6509">
            <w:pPr>
              <w:pStyle w:val="TableParagraph"/>
              <w:spacing w:before="8"/>
              <w:ind w:right="282"/>
              <w:jc w:val="center"/>
              <w:rPr>
                <w:sz w:val="24"/>
                <w:szCs w:val="24"/>
              </w:rPr>
            </w:pPr>
            <w:r>
              <w:rPr>
                <w:sz w:val="24"/>
                <w:szCs w:val="24"/>
              </w:rPr>
              <w:t>(</w:t>
            </w:r>
            <w:r w:rsidR="00997D93">
              <w:rPr>
                <w:sz w:val="24"/>
                <w:szCs w:val="24"/>
              </w:rPr>
              <w:t>individual</w:t>
            </w:r>
            <w:r>
              <w:rPr>
                <w:sz w:val="24"/>
                <w:szCs w:val="24"/>
              </w:rPr>
              <w:t>)</w:t>
            </w:r>
          </w:p>
        </w:tc>
        <w:tc>
          <w:tcPr>
            <w:tcW w:w="2012" w:type="dxa"/>
            <w:tcBorders>
              <w:top w:val="single" w:sz="4" w:space="0" w:color="auto"/>
              <w:left w:val="nil"/>
              <w:bottom w:val="nil"/>
              <w:right w:val="nil"/>
            </w:tcBorders>
            <w:vAlign w:val="center"/>
          </w:tcPr>
          <w:p w14:paraId="3D403095" w14:textId="5ACF9A23" w:rsidR="005D6509" w:rsidRDefault="00331E99" w:rsidP="005D6509">
            <w:pPr>
              <w:pStyle w:val="TableParagraph"/>
              <w:spacing w:before="8"/>
              <w:ind w:right="282"/>
              <w:jc w:val="right"/>
              <w:rPr>
                <w:sz w:val="24"/>
                <w:szCs w:val="24"/>
              </w:rPr>
            </w:pPr>
            <w:r>
              <w:rPr>
                <w:sz w:val="24"/>
                <w:szCs w:val="24"/>
              </w:rPr>
              <w:t>2</w:t>
            </w:r>
            <w:r w:rsidR="00997D93">
              <w:rPr>
                <w:sz w:val="24"/>
                <w:szCs w:val="24"/>
              </w:rPr>
              <w:t>0</w:t>
            </w:r>
            <w:r w:rsidR="005D6509">
              <w:rPr>
                <w:sz w:val="24"/>
                <w:szCs w:val="24"/>
              </w:rPr>
              <w:t>%</w:t>
            </w:r>
          </w:p>
        </w:tc>
      </w:tr>
      <w:tr w:rsidR="005D6509" w14:paraId="751055D9" w14:textId="77777777" w:rsidTr="004F1C07">
        <w:trPr>
          <w:trHeight w:hRule="exact" w:val="352"/>
        </w:trPr>
        <w:tc>
          <w:tcPr>
            <w:tcW w:w="5103" w:type="dxa"/>
            <w:tcBorders>
              <w:top w:val="double" w:sz="4" w:space="0" w:color="000000"/>
              <w:bottom w:val="double" w:sz="4" w:space="0" w:color="000000"/>
            </w:tcBorders>
            <w:vAlign w:val="center"/>
          </w:tcPr>
          <w:p w14:paraId="5881D41F" w14:textId="77777777" w:rsidR="005D6509" w:rsidRDefault="005D6509" w:rsidP="005D6509">
            <w:pPr>
              <w:pStyle w:val="TableParagraph"/>
              <w:ind w:right="-284"/>
              <w:rPr>
                <w:b/>
                <w:sz w:val="24"/>
              </w:rPr>
            </w:pPr>
            <w:r>
              <w:rPr>
                <w:b/>
                <w:sz w:val="24"/>
              </w:rPr>
              <w:t>Total</w:t>
            </w:r>
          </w:p>
        </w:tc>
        <w:tc>
          <w:tcPr>
            <w:tcW w:w="2693" w:type="dxa"/>
            <w:tcBorders>
              <w:top w:val="double" w:sz="4" w:space="0" w:color="000000"/>
              <w:bottom w:val="double" w:sz="4" w:space="0" w:color="000000"/>
            </w:tcBorders>
            <w:vAlign w:val="center"/>
          </w:tcPr>
          <w:p w14:paraId="07B38367" w14:textId="77777777" w:rsidR="005D6509" w:rsidRDefault="005D6509" w:rsidP="005D6509">
            <w:pPr>
              <w:ind w:right="282"/>
              <w:jc w:val="right"/>
            </w:pPr>
          </w:p>
        </w:tc>
        <w:tc>
          <w:tcPr>
            <w:tcW w:w="2012" w:type="dxa"/>
            <w:tcBorders>
              <w:top w:val="double" w:sz="4" w:space="0" w:color="000000"/>
              <w:bottom w:val="double" w:sz="4" w:space="0" w:color="000000"/>
            </w:tcBorders>
            <w:vAlign w:val="center"/>
          </w:tcPr>
          <w:p w14:paraId="0CC4CD9A" w14:textId="7D3C3396" w:rsidR="005D6509" w:rsidRDefault="005D6509" w:rsidP="005D6509">
            <w:pPr>
              <w:pStyle w:val="TableParagraph"/>
              <w:ind w:right="282"/>
              <w:jc w:val="right"/>
              <w:rPr>
                <w:b/>
                <w:sz w:val="24"/>
              </w:rPr>
            </w:pPr>
            <w:r>
              <w:rPr>
                <w:b/>
                <w:sz w:val="24"/>
              </w:rPr>
              <w:t>100%</w:t>
            </w:r>
          </w:p>
        </w:tc>
      </w:tr>
    </w:tbl>
    <w:p w14:paraId="1E652A67" w14:textId="70EFD254" w:rsidR="00C15CD2" w:rsidRDefault="00C15CD2" w:rsidP="00E37BF4">
      <w:pPr>
        <w:pStyle w:val="BodyText"/>
        <w:ind w:right="-284"/>
        <w:rPr>
          <w:b/>
          <w:sz w:val="28"/>
          <w:szCs w:val="28"/>
          <w:u w:val="single"/>
        </w:rPr>
      </w:pPr>
    </w:p>
    <w:p w14:paraId="2A1877B4" w14:textId="77777777" w:rsidR="00CD32E7" w:rsidRPr="006D3FCE" w:rsidRDefault="00CD32E7" w:rsidP="00A90002">
      <w:pPr>
        <w:ind w:right="-284"/>
        <w:jc w:val="center"/>
        <w:rPr>
          <w:b/>
          <w:u w:val="single"/>
        </w:rPr>
      </w:pPr>
      <w:r w:rsidRPr="00A90002">
        <w:rPr>
          <w:b/>
          <w:sz w:val="28"/>
          <w:szCs w:val="28"/>
          <w:u w:val="single"/>
        </w:rPr>
        <w:t>Grade</w:t>
      </w:r>
      <w:r w:rsidRPr="006D3FCE">
        <w:rPr>
          <w:b/>
          <w:u w:val="single"/>
        </w:rPr>
        <w:t xml:space="preserve"> </w:t>
      </w:r>
      <w:r w:rsidRPr="00A90002">
        <w:rPr>
          <w:b/>
          <w:sz w:val="28"/>
          <w:szCs w:val="28"/>
          <w:u w:val="single"/>
        </w:rPr>
        <w:t>Conversion</w:t>
      </w:r>
    </w:p>
    <w:p w14:paraId="07B4F668" w14:textId="77777777" w:rsidR="00CD32E7" w:rsidRPr="006D3FCE" w:rsidRDefault="00CD32E7" w:rsidP="00E37BF4">
      <w:pPr>
        <w:pStyle w:val="BodyText"/>
        <w:spacing w:before="7"/>
        <w:ind w:right="758"/>
      </w:pPr>
    </w:p>
    <w:p w14:paraId="445DA83B" w14:textId="77777777" w:rsidR="00CD32E7" w:rsidRPr="006D3FCE" w:rsidRDefault="00CD32E7" w:rsidP="00E37BF4">
      <w:pPr>
        <w:pStyle w:val="BodyText"/>
        <w:spacing w:before="7"/>
        <w:ind w:right="52"/>
      </w:pPr>
      <w:r w:rsidRPr="006D3FCE">
        <w:t>At the end of the course</w:t>
      </w:r>
      <w:r>
        <w:t>,</w:t>
      </w:r>
      <w:r w:rsidRPr="006D3FCE">
        <w:t xml:space="preserve"> your overall percentage grade will be converted to your letter grade in accordance with the following conversion scheme:</w:t>
      </w:r>
    </w:p>
    <w:p w14:paraId="580BBEF7" w14:textId="77777777" w:rsidR="00CD32E7" w:rsidRPr="006D3FCE" w:rsidRDefault="00CD32E7" w:rsidP="00E37BF4">
      <w:pPr>
        <w:pStyle w:val="BodyText"/>
        <w:spacing w:before="7"/>
        <w:ind w:right="758"/>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340"/>
        <w:gridCol w:w="1708"/>
      </w:tblGrid>
      <w:tr w:rsidR="00CD32E7" w:rsidRPr="006D3FCE" w14:paraId="0CF1AAE5" w14:textId="77777777" w:rsidTr="003D260B">
        <w:trPr>
          <w:jc w:val="center"/>
        </w:trPr>
        <w:tc>
          <w:tcPr>
            <w:tcW w:w="2123" w:type="dxa"/>
          </w:tcPr>
          <w:p w14:paraId="55A9FA46" w14:textId="77777777" w:rsidR="00CD32E7" w:rsidRPr="006D3FCE" w:rsidRDefault="00CD32E7" w:rsidP="00E37BF4">
            <w:pPr>
              <w:pStyle w:val="BodyText"/>
              <w:spacing w:before="7"/>
              <w:ind w:right="758"/>
              <w:rPr>
                <w:b/>
              </w:rPr>
            </w:pPr>
            <w:r w:rsidRPr="006D3FCE">
              <w:rPr>
                <w:b/>
              </w:rPr>
              <w:t>Letter Grade</w:t>
            </w:r>
          </w:p>
        </w:tc>
        <w:tc>
          <w:tcPr>
            <w:tcW w:w="2340" w:type="dxa"/>
          </w:tcPr>
          <w:p w14:paraId="74F32286" w14:textId="77777777" w:rsidR="00CD32E7" w:rsidRPr="006D3FCE" w:rsidRDefault="00CD32E7" w:rsidP="00E37BF4">
            <w:pPr>
              <w:pStyle w:val="BodyText"/>
              <w:spacing w:before="7"/>
              <w:ind w:right="758"/>
              <w:rPr>
                <w:b/>
              </w:rPr>
            </w:pPr>
            <w:r w:rsidRPr="006D3FCE">
              <w:rPr>
                <w:b/>
              </w:rPr>
              <w:t>Percent</w:t>
            </w:r>
          </w:p>
        </w:tc>
        <w:tc>
          <w:tcPr>
            <w:tcW w:w="1656" w:type="dxa"/>
          </w:tcPr>
          <w:p w14:paraId="2E805961" w14:textId="77777777" w:rsidR="00CD32E7" w:rsidRPr="006D3FCE" w:rsidRDefault="00CD32E7" w:rsidP="00E37BF4">
            <w:pPr>
              <w:pStyle w:val="BodyText"/>
              <w:spacing w:before="7"/>
              <w:ind w:right="758"/>
              <w:rPr>
                <w:b/>
              </w:rPr>
            </w:pPr>
            <w:r w:rsidRPr="006D3FCE">
              <w:rPr>
                <w:b/>
              </w:rPr>
              <w:t>Points</w:t>
            </w:r>
          </w:p>
        </w:tc>
      </w:tr>
      <w:tr w:rsidR="00CD32E7" w:rsidRPr="006D3FCE" w14:paraId="50A79215" w14:textId="77777777" w:rsidTr="003D260B">
        <w:trPr>
          <w:jc w:val="center"/>
        </w:trPr>
        <w:tc>
          <w:tcPr>
            <w:tcW w:w="2123" w:type="dxa"/>
          </w:tcPr>
          <w:p w14:paraId="2E35BFB3" w14:textId="77777777" w:rsidR="00CD32E7" w:rsidRPr="006D3FCE" w:rsidRDefault="00CD32E7" w:rsidP="00E37BF4">
            <w:pPr>
              <w:pStyle w:val="BodyText"/>
              <w:spacing w:before="7"/>
              <w:ind w:right="758"/>
            </w:pPr>
            <w:r w:rsidRPr="006D3FCE">
              <w:t>A+</w:t>
            </w:r>
          </w:p>
        </w:tc>
        <w:tc>
          <w:tcPr>
            <w:tcW w:w="2340" w:type="dxa"/>
          </w:tcPr>
          <w:p w14:paraId="5F080BD2" w14:textId="77777777" w:rsidR="00CD32E7" w:rsidRPr="006D3FCE" w:rsidRDefault="00CD32E7" w:rsidP="00E37BF4">
            <w:pPr>
              <w:pStyle w:val="BodyText"/>
              <w:spacing w:before="7"/>
              <w:ind w:right="758"/>
            </w:pPr>
            <w:r w:rsidRPr="006D3FCE">
              <w:t>90-100</w:t>
            </w:r>
          </w:p>
        </w:tc>
        <w:tc>
          <w:tcPr>
            <w:tcW w:w="1656" w:type="dxa"/>
          </w:tcPr>
          <w:p w14:paraId="52BA504E" w14:textId="77777777" w:rsidR="00CD32E7" w:rsidRPr="006D3FCE" w:rsidRDefault="00CD32E7" w:rsidP="00E37BF4">
            <w:pPr>
              <w:pStyle w:val="BodyText"/>
              <w:spacing w:before="7"/>
              <w:ind w:right="758"/>
            </w:pPr>
            <w:r w:rsidRPr="006D3FCE">
              <w:t>12</w:t>
            </w:r>
          </w:p>
        </w:tc>
      </w:tr>
      <w:tr w:rsidR="00CD32E7" w:rsidRPr="006D3FCE" w14:paraId="30766C96" w14:textId="77777777" w:rsidTr="003D260B">
        <w:trPr>
          <w:jc w:val="center"/>
        </w:trPr>
        <w:tc>
          <w:tcPr>
            <w:tcW w:w="2123" w:type="dxa"/>
          </w:tcPr>
          <w:p w14:paraId="479C0FFD" w14:textId="77777777" w:rsidR="00CD32E7" w:rsidRPr="006D3FCE" w:rsidRDefault="00CD32E7" w:rsidP="00E37BF4">
            <w:pPr>
              <w:pStyle w:val="BodyText"/>
              <w:spacing w:before="7"/>
              <w:ind w:right="758"/>
            </w:pPr>
            <w:r w:rsidRPr="006D3FCE">
              <w:t>A</w:t>
            </w:r>
          </w:p>
        </w:tc>
        <w:tc>
          <w:tcPr>
            <w:tcW w:w="2340" w:type="dxa"/>
          </w:tcPr>
          <w:p w14:paraId="491E2704" w14:textId="77777777" w:rsidR="00CD32E7" w:rsidRPr="006D3FCE" w:rsidRDefault="00CD32E7" w:rsidP="00E37BF4">
            <w:pPr>
              <w:pStyle w:val="BodyText"/>
              <w:spacing w:before="7"/>
              <w:ind w:right="758"/>
            </w:pPr>
            <w:r w:rsidRPr="006D3FCE">
              <w:t>85-89</w:t>
            </w:r>
          </w:p>
        </w:tc>
        <w:tc>
          <w:tcPr>
            <w:tcW w:w="1656" w:type="dxa"/>
          </w:tcPr>
          <w:p w14:paraId="24CB9095" w14:textId="77777777" w:rsidR="00CD32E7" w:rsidRPr="006D3FCE" w:rsidRDefault="00CD32E7" w:rsidP="00E37BF4">
            <w:pPr>
              <w:pStyle w:val="BodyText"/>
              <w:spacing w:before="7"/>
              <w:ind w:right="758"/>
            </w:pPr>
            <w:r w:rsidRPr="006D3FCE">
              <w:t>11</w:t>
            </w:r>
          </w:p>
        </w:tc>
      </w:tr>
      <w:tr w:rsidR="00CD32E7" w:rsidRPr="006D3FCE" w14:paraId="56FCC08F" w14:textId="77777777" w:rsidTr="003D260B">
        <w:trPr>
          <w:jc w:val="center"/>
        </w:trPr>
        <w:tc>
          <w:tcPr>
            <w:tcW w:w="2123" w:type="dxa"/>
          </w:tcPr>
          <w:p w14:paraId="4A3082C5" w14:textId="77777777" w:rsidR="00CD32E7" w:rsidRPr="006D3FCE" w:rsidRDefault="00CD32E7" w:rsidP="00E37BF4">
            <w:pPr>
              <w:pStyle w:val="BodyText"/>
              <w:spacing w:before="7"/>
              <w:ind w:right="758"/>
            </w:pPr>
            <w:r w:rsidRPr="006D3FCE">
              <w:t>A-</w:t>
            </w:r>
          </w:p>
        </w:tc>
        <w:tc>
          <w:tcPr>
            <w:tcW w:w="2340" w:type="dxa"/>
          </w:tcPr>
          <w:p w14:paraId="421595F5" w14:textId="77777777" w:rsidR="00CD32E7" w:rsidRPr="006D3FCE" w:rsidRDefault="00CD32E7" w:rsidP="00E37BF4">
            <w:pPr>
              <w:pStyle w:val="BodyText"/>
              <w:spacing w:before="7"/>
              <w:ind w:right="758"/>
            </w:pPr>
            <w:r w:rsidRPr="006D3FCE">
              <w:t>80-84</w:t>
            </w:r>
          </w:p>
        </w:tc>
        <w:tc>
          <w:tcPr>
            <w:tcW w:w="1656" w:type="dxa"/>
          </w:tcPr>
          <w:p w14:paraId="5126C267" w14:textId="77777777" w:rsidR="00CD32E7" w:rsidRPr="006D3FCE" w:rsidRDefault="00CD32E7" w:rsidP="00E37BF4">
            <w:pPr>
              <w:pStyle w:val="BodyText"/>
              <w:spacing w:before="7"/>
              <w:ind w:right="758"/>
            </w:pPr>
            <w:r w:rsidRPr="006D3FCE">
              <w:t>10</w:t>
            </w:r>
          </w:p>
        </w:tc>
      </w:tr>
      <w:tr w:rsidR="00CD32E7" w:rsidRPr="006D3FCE" w14:paraId="21E0FC4D" w14:textId="77777777" w:rsidTr="003D260B">
        <w:trPr>
          <w:jc w:val="center"/>
        </w:trPr>
        <w:tc>
          <w:tcPr>
            <w:tcW w:w="2123" w:type="dxa"/>
          </w:tcPr>
          <w:p w14:paraId="3974114E" w14:textId="77777777" w:rsidR="00CD32E7" w:rsidRPr="006D3FCE" w:rsidRDefault="00CD32E7" w:rsidP="00E37BF4">
            <w:pPr>
              <w:pStyle w:val="BodyText"/>
              <w:spacing w:before="7"/>
              <w:ind w:right="758"/>
            </w:pPr>
            <w:r w:rsidRPr="006D3FCE">
              <w:t>B+</w:t>
            </w:r>
          </w:p>
        </w:tc>
        <w:tc>
          <w:tcPr>
            <w:tcW w:w="2340" w:type="dxa"/>
          </w:tcPr>
          <w:p w14:paraId="34C8B1A2" w14:textId="77777777" w:rsidR="00CD32E7" w:rsidRPr="006D3FCE" w:rsidRDefault="00CD32E7" w:rsidP="00E37BF4">
            <w:pPr>
              <w:pStyle w:val="BodyText"/>
              <w:spacing w:before="7"/>
              <w:ind w:right="758"/>
            </w:pPr>
            <w:r w:rsidRPr="006D3FCE">
              <w:t>75-79</w:t>
            </w:r>
          </w:p>
        </w:tc>
        <w:tc>
          <w:tcPr>
            <w:tcW w:w="1656" w:type="dxa"/>
          </w:tcPr>
          <w:p w14:paraId="12535498" w14:textId="77777777" w:rsidR="00CD32E7" w:rsidRPr="006D3FCE" w:rsidRDefault="00CD32E7" w:rsidP="00E37BF4">
            <w:pPr>
              <w:pStyle w:val="BodyText"/>
              <w:spacing w:before="7"/>
              <w:ind w:right="758"/>
            </w:pPr>
            <w:r w:rsidRPr="006D3FCE">
              <w:t>9</w:t>
            </w:r>
          </w:p>
        </w:tc>
      </w:tr>
      <w:tr w:rsidR="00CD32E7" w:rsidRPr="006D3FCE" w14:paraId="5AA2F035" w14:textId="77777777" w:rsidTr="003D260B">
        <w:trPr>
          <w:jc w:val="center"/>
        </w:trPr>
        <w:tc>
          <w:tcPr>
            <w:tcW w:w="2123" w:type="dxa"/>
          </w:tcPr>
          <w:p w14:paraId="4F3BC879" w14:textId="77777777" w:rsidR="00CD32E7" w:rsidRPr="006D3FCE" w:rsidRDefault="00CD32E7" w:rsidP="00E37BF4">
            <w:pPr>
              <w:pStyle w:val="BodyText"/>
              <w:spacing w:before="7"/>
              <w:ind w:right="758"/>
            </w:pPr>
            <w:r w:rsidRPr="006D3FCE">
              <w:t>B</w:t>
            </w:r>
          </w:p>
        </w:tc>
        <w:tc>
          <w:tcPr>
            <w:tcW w:w="2340" w:type="dxa"/>
          </w:tcPr>
          <w:p w14:paraId="4386B421" w14:textId="77777777" w:rsidR="00CD32E7" w:rsidRPr="006D3FCE" w:rsidRDefault="00CD32E7" w:rsidP="00E37BF4">
            <w:pPr>
              <w:pStyle w:val="BodyText"/>
              <w:spacing w:before="7"/>
              <w:ind w:right="758"/>
            </w:pPr>
            <w:r w:rsidRPr="006D3FCE">
              <w:t>70-74</w:t>
            </w:r>
          </w:p>
        </w:tc>
        <w:tc>
          <w:tcPr>
            <w:tcW w:w="1656" w:type="dxa"/>
          </w:tcPr>
          <w:p w14:paraId="21B93E97" w14:textId="77777777" w:rsidR="00CD32E7" w:rsidRPr="006D3FCE" w:rsidRDefault="00CD32E7" w:rsidP="00E37BF4">
            <w:pPr>
              <w:pStyle w:val="BodyText"/>
              <w:spacing w:before="7"/>
              <w:ind w:right="758"/>
            </w:pPr>
            <w:r w:rsidRPr="006D3FCE">
              <w:t>8</w:t>
            </w:r>
          </w:p>
        </w:tc>
      </w:tr>
      <w:tr w:rsidR="00CD32E7" w:rsidRPr="006D3FCE" w14:paraId="21B668D7" w14:textId="77777777" w:rsidTr="003D260B">
        <w:trPr>
          <w:jc w:val="center"/>
        </w:trPr>
        <w:tc>
          <w:tcPr>
            <w:tcW w:w="2123" w:type="dxa"/>
          </w:tcPr>
          <w:p w14:paraId="37E61ACA" w14:textId="77777777" w:rsidR="00CD32E7" w:rsidRPr="006D3FCE" w:rsidRDefault="00CD32E7" w:rsidP="00E37BF4">
            <w:pPr>
              <w:pStyle w:val="BodyText"/>
              <w:spacing w:before="7"/>
              <w:ind w:right="758"/>
            </w:pPr>
            <w:r w:rsidRPr="006D3FCE">
              <w:t>B-</w:t>
            </w:r>
          </w:p>
        </w:tc>
        <w:tc>
          <w:tcPr>
            <w:tcW w:w="2340" w:type="dxa"/>
          </w:tcPr>
          <w:p w14:paraId="119E82B0" w14:textId="77777777" w:rsidR="00CD32E7" w:rsidRPr="006D3FCE" w:rsidRDefault="00CD32E7" w:rsidP="00E37BF4">
            <w:pPr>
              <w:pStyle w:val="BodyText"/>
              <w:spacing w:before="7"/>
              <w:ind w:right="758"/>
            </w:pPr>
            <w:r w:rsidRPr="006D3FCE">
              <w:t>60-69</w:t>
            </w:r>
          </w:p>
        </w:tc>
        <w:tc>
          <w:tcPr>
            <w:tcW w:w="1656" w:type="dxa"/>
          </w:tcPr>
          <w:p w14:paraId="09086279" w14:textId="77777777" w:rsidR="00CD32E7" w:rsidRPr="006D3FCE" w:rsidRDefault="00CD32E7" w:rsidP="00E37BF4">
            <w:pPr>
              <w:pStyle w:val="BodyText"/>
              <w:spacing w:before="7"/>
              <w:ind w:right="758"/>
            </w:pPr>
            <w:r w:rsidRPr="006D3FCE">
              <w:t>7</w:t>
            </w:r>
          </w:p>
        </w:tc>
      </w:tr>
      <w:tr w:rsidR="00CD32E7" w:rsidRPr="006D3FCE" w14:paraId="5333C8B8" w14:textId="77777777" w:rsidTr="003D260B">
        <w:trPr>
          <w:jc w:val="center"/>
        </w:trPr>
        <w:tc>
          <w:tcPr>
            <w:tcW w:w="2123" w:type="dxa"/>
          </w:tcPr>
          <w:p w14:paraId="6DE0D260" w14:textId="77777777" w:rsidR="00CD32E7" w:rsidRPr="006D3FCE" w:rsidRDefault="00CD32E7" w:rsidP="00E37BF4">
            <w:pPr>
              <w:pStyle w:val="BodyText"/>
              <w:spacing w:before="7"/>
              <w:ind w:right="758"/>
            </w:pPr>
            <w:r w:rsidRPr="006D3FCE">
              <w:t>F</w:t>
            </w:r>
          </w:p>
        </w:tc>
        <w:tc>
          <w:tcPr>
            <w:tcW w:w="2340" w:type="dxa"/>
          </w:tcPr>
          <w:p w14:paraId="64F397A5" w14:textId="77777777" w:rsidR="00CD32E7" w:rsidRPr="006D3FCE" w:rsidRDefault="00CD32E7" w:rsidP="00E37BF4">
            <w:pPr>
              <w:pStyle w:val="BodyText"/>
              <w:spacing w:before="7"/>
              <w:ind w:right="758"/>
            </w:pPr>
            <w:r w:rsidRPr="006D3FCE">
              <w:t>00-59</w:t>
            </w:r>
          </w:p>
        </w:tc>
        <w:tc>
          <w:tcPr>
            <w:tcW w:w="1656" w:type="dxa"/>
          </w:tcPr>
          <w:p w14:paraId="700D8EFF" w14:textId="77777777" w:rsidR="00CD32E7" w:rsidRPr="006D3FCE" w:rsidRDefault="00CD32E7" w:rsidP="00E37BF4">
            <w:pPr>
              <w:pStyle w:val="BodyText"/>
              <w:spacing w:before="7"/>
              <w:ind w:right="758"/>
            </w:pPr>
            <w:r w:rsidRPr="006D3FCE">
              <w:t>0</w:t>
            </w:r>
          </w:p>
        </w:tc>
      </w:tr>
    </w:tbl>
    <w:p w14:paraId="04A80CE5" w14:textId="77777777" w:rsidR="00CD32E7" w:rsidRPr="006D3FCE" w:rsidRDefault="00CD32E7" w:rsidP="00E37BF4">
      <w:pPr>
        <w:pStyle w:val="BodyText"/>
        <w:spacing w:before="7"/>
        <w:ind w:right="758"/>
      </w:pPr>
    </w:p>
    <w:p w14:paraId="31E81C32" w14:textId="45E6D6D3" w:rsidR="00EA5292" w:rsidRDefault="00EA5292" w:rsidP="00E37BF4">
      <w:pPr>
        <w:ind w:right="616"/>
        <w:jc w:val="both"/>
        <w:rPr>
          <w:sz w:val="24"/>
          <w:szCs w:val="24"/>
        </w:rPr>
      </w:pPr>
      <w:bookmarkStart w:id="0" w:name="Assignment_#2:_15%_(Part_II)"/>
      <w:bookmarkEnd w:id="0"/>
    </w:p>
    <w:p w14:paraId="3B42A71F" w14:textId="77777777" w:rsidR="00E10284" w:rsidRDefault="00E10284" w:rsidP="00E37BF4">
      <w:pPr>
        <w:ind w:right="616"/>
        <w:jc w:val="both"/>
        <w:rPr>
          <w:b/>
          <w:i/>
          <w:sz w:val="24"/>
          <w:szCs w:val="24"/>
        </w:rPr>
      </w:pPr>
    </w:p>
    <w:p w14:paraId="409EF1F8" w14:textId="7A416EC0" w:rsidR="00B42750" w:rsidRPr="003E4C14" w:rsidRDefault="003E4C14" w:rsidP="00E37BF4">
      <w:pPr>
        <w:ind w:right="616"/>
        <w:jc w:val="both"/>
        <w:rPr>
          <w:b/>
          <w:i/>
          <w:sz w:val="24"/>
          <w:szCs w:val="24"/>
        </w:rPr>
      </w:pPr>
      <w:r w:rsidRPr="003E4C14">
        <w:rPr>
          <w:b/>
          <w:i/>
          <w:sz w:val="24"/>
          <w:szCs w:val="24"/>
        </w:rPr>
        <w:lastRenderedPageBreak/>
        <w:t>ASSIGNMENT DETAILS</w:t>
      </w:r>
    </w:p>
    <w:p w14:paraId="186E65EF" w14:textId="77777777" w:rsidR="003A2B7D" w:rsidRPr="006B4A26" w:rsidRDefault="003A2B7D" w:rsidP="00E37BF4">
      <w:pPr>
        <w:ind w:right="616"/>
        <w:jc w:val="both"/>
        <w:rPr>
          <w:sz w:val="24"/>
          <w:szCs w:val="24"/>
        </w:rPr>
      </w:pPr>
    </w:p>
    <w:p w14:paraId="351F9CD0" w14:textId="2CD91EEB" w:rsidR="00A90002" w:rsidRDefault="00331E99" w:rsidP="00A90002">
      <w:pPr>
        <w:pStyle w:val="BodyText"/>
        <w:spacing w:before="10"/>
        <w:rPr>
          <w:b/>
        </w:rPr>
      </w:pPr>
      <w:r>
        <w:rPr>
          <w:b/>
        </w:rPr>
        <w:t>HOMEWORK</w:t>
      </w:r>
      <w:r w:rsidR="0001315D">
        <w:rPr>
          <w:b/>
        </w:rPr>
        <w:t xml:space="preserve"> ASSIGNMENTS</w:t>
      </w:r>
      <w:r w:rsidR="00A90002">
        <w:rPr>
          <w:b/>
        </w:rPr>
        <w:t xml:space="preserve"> (</w:t>
      </w:r>
      <w:r w:rsidR="008E1A02">
        <w:rPr>
          <w:b/>
        </w:rPr>
        <w:t>10</w:t>
      </w:r>
      <w:r w:rsidR="0001315D">
        <w:rPr>
          <w:b/>
        </w:rPr>
        <w:t xml:space="preserve"> x </w:t>
      </w:r>
      <w:r w:rsidR="008E1A02">
        <w:rPr>
          <w:b/>
        </w:rPr>
        <w:t>2</w:t>
      </w:r>
      <w:r w:rsidR="0001315D">
        <w:rPr>
          <w:b/>
        </w:rPr>
        <w:t xml:space="preserve">% = </w:t>
      </w:r>
      <w:r w:rsidR="008E1A02">
        <w:rPr>
          <w:b/>
        </w:rPr>
        <w:t>2</w:t>
      </w:r>
      <w:r w:rsidR="00A90002">
        <w:rPr>
          <w:b/>
        </w:rPr>
        <w:t>0%)</w:t>
      </w:r>
      <w:r w:rsidR="003C7B36">
        <w:rPr>
          <w:b/>
        </w:rPr>
        <w:t xml:space="preserve"> - INDIVIDUAL</w:t>
      </w:r>
    </w:p>
    <w:p w14:paraId="18CFA4BE" w14:textId="40A75A05" w:rsidR="00A90002" w:rsidRDefault="00A90002" w:rsidP="00A90002">
      <w:pPr>
        <w:pStyle w:val="BodyText"/>
        <w:spacing w:before="10"/>
        <w:rPr>
          <w:bCs/>
        </w:rPr>
      </w:pPr>
      <w:r>
        <w:rPr>
          <w:bCs/>
        </w:rPr>
        <w:t xml:space="preserve">Each </w:t>
      </w:r>
      <w:r w:rsidR="0001315D">
        <w:rPr>
          <w:bCs/>
        </w:rPr>
        <w:t xml:space="preserve">of </w:t>
      </w:r>
      <w:r w:rsidR="008E1A02">
        <w:rPr>
          <w:bCs/>
        </w:rPr>
        <w:t>TEN</w:t>
      </w:r>
      <w:r w:rsidR="0001315D">
        <w:rPr>
          <w:bCs/>
        </w:rPr>
        <w:t xml:space="preserve"> </w:t>
      </w:r>
      <w:r w:rsidR="008E1A02">
        <w:rPr>
          <w:bCs/>
        </w:rPr>
        <w:t xml:space="preserve">weekly </w:t>
      </w:r>
      <w:r w:rsidR="0001315D">
        <w:rPr>
          <w:bCs/>
        </w:rPr>
        <w:t xml:space="preserve">problem sets </w:t>
      </w:r>
      <w:r w:rsidR="008E1A02">
        <w:rPr>
          <w:bCs/>
        </w:rPr>
        <w:t xml:space="preserve">(due Sunday night) </w:t>
      </w:r>
      <w:r w:rsidR="0001315D">
        <w:rPr>
          <w:bCs/>
        </w:rPr>
        <w:t xml:space="preserve">is worth </w:t>
      </w:r>
      <w:r w:rsidR="008E1A02">
        <w:rPr>
          <w:bCs/>
        </w:rPr>
        <w:t>2</w:t>
      </w:r>
      <w:r w:rsidR="0001315D">
        <w:rPr>
          <w:bCs/>
        </w:rPr>
        <w:t xml:space="preserve">% for a total of </w:t>
      </w:r>
      <w:r w:rsidR="008E1A02">
        <w:rPr>
          <w:bCs/>
        </w:rPr>
        <w:t>2</w:t>
      </w:r>
      <w:r w:rsidR="0001315D">
        <w:rPr>
          <w:bCs/>
        </w:rPr>
        <w:t>0%</w:t>
      </w:r>
      <w:r>
        <w:rPr>
          <w:bCs/>
        </w:rPr>
        <w:t xml:space="preserve">.  These will be released over Avenue and </w:t>
      </w:r>
      <w:r w:rsidR="0001315D">
        <w:rPr>
          <w:bCs/>
        </w:rPr>
        <w:t xml:space="preserve">should be submitted </w:t>
      </w:r>
      <w:r w:rsidR="008E1A02">
        <w:rPr>
          <w:bCs/>
        </w:rPr>
        <w:t>to</w:t>
      </w:r>
      <w:r w:rsidR="0001315D">
        <w:rPr>
          <w:bCs/>
        </w:rPr>
        <w:t xml:space="preserve"> the assignment </w:t>
      </w:r>
      <w:proofErr w:type="spellStart"/>
      <w:r w:rsidR="0001315D">
        <w:rPr>
          <w:bCs/>
        </w:rPr>
        <w:t>dropbox</w:t>
      </w:r>
      <w:proofErr w:type="spellEnd"/>
      <w:r w:rsidR="0001315D">
        <w:rPr>
          <w:bCs/>
        </w:rPr>
        <w:t xml:space="preserve"> posted there</w:t>
      </w:r>
      <w:r w:rsidR="003C7B36">
        <w:rPr>
          <w:bCs/>
        </w:rPr>
        <w:t xml:space="preserve"> by Sunday 11:59pm EST</w:t>
      </w:r>
      <w:r w:rsidR="0001315D">
        <w:rPr>
          <w:bCs/>
        </w:rPr>
        <w:t xml:space="preserve">.  </w:t>
      </w:r>
    </w:p>
    <w:p w14:paraId="34BBA7F1" w14:textId="6D4E0E79" w:rsidR="00A90002" w:rsidRPr="00A90002" w:rsidRDefault="00A90002" w:rsidP="00E37BF4">
      <w:pPr>
        <w:pStyle w:val="BodyText"/>
        <w:spacing w:before="10"/>
        <w:rPr>
          <w:bCs/>
        </w:rPr>
      </w:pPr>
    </w:p>
    <w:p w14:paraId="63882D45" w14:textId="7144EECF" w:rsidR="0014111C" w:rsidRPr="003C7B36" w:rsidRDefault="008E1A02" w:rsidP="003C7B36">
      <w:pPr>
        <w:pStyle w:val="BodyText"/>
        <w:spacing w:before="10"/>
        <w:rPr>
          <w:b/>
        </w:rPr>
      </w:pPr>
      <w:r>
        <w:rPr>
          <w:b/>
        </w:rPr>
        <w:t xml:space="preserve">STATISTICS </w:t>
      </w:r>
      <w:r w:rsidR="00FC7BB2">
        <w:rPr>
          <w:b/>
        </w:rPr>
        <w:t>CASE</w:t>
      </w:r>
      <w:r w:rsidR="005D6509">
        <w:rPr>
          <w:b/>
        </w:rPr>
        <w:t xml:space="preserve"> (</w:t>
      </w:r>
      <w:r>
        <w:rPr>
          <w:b/>
        </w:rPr>
        <w:t>2</w:t>
      </w:r>
      <w:r w:rsidR="005D6509">
        <w:rPr>
          <w:b/>
        </w:rPr>
        <w:t>0%)</w:t>
      </w:r>
      <w:r w:rsidR="003C7B36">
        <w:rPr>
          <w:b/>
        </w:rPr>
        <w:t xml:space="preserve"> - GROUP</w:t>
      </w:r>
    </w:p>
    <w:p w14:paraId="7A3DA0C1" w14:textId="014C7DCA" w:rsidR="00FC7BB2" w:rsidRDefault="008E1A02" w:rsidP="00E23847">
      <w:pPr>
        <w:pStyle w:val="BodyText"/>
        <w:ind w:right="196"/>
      </w:pPr>
      <w:r>
        <w:t>The statistics group case</w:t>
      </w:r>
      <w:r w:rsidR="00FC7BB2" w:rsidRPr="005D6509">
        <w:t xml:space="preserve"> is worth </w:t>
      </w:r>
      <w:r w:rsidR="00331E99">
        <w:t>2</w:t>
      </w:r>
      <w:r>
        <w:t>0</w:t>
      </w:r>
      <w:r w:rsidR="00FC7BB2" w:rsidRPr="005D6509">
        <w:t>%</w:t>
      </w:r>
      <w:r w:rsidR="00FC7BB2">
        <w:rPr>
          <w:b/>
        </w:rPr>
        <w:t xml:space="preserve"> </w:t>
      </w:r>
      <w:r w:rsidR="00FC7BB2">
        <w:t xml:space="preserve">and </w:t>
      </w:r>
      <w:r w:rsidR="000F69FD">
        <w:t xml:space="preserve">will be </w:t>
      </w:r>
      <w:r w:rsidR="006B12AC">
        <w:t xml:space="preserve">completed and graded </w:t>
      </w:r>
      <w:r w:rsidR="00FC7BB2">
        <w:t xml:space="preserve">in </w:t>
      </w:r>
      <w:r w:rsidR="006B12AC">
        <w:t xml:space="preserve">your learning </w:t>
      </w:r>
      <w:r w:rsidR="00FC7BB2">
        <w:t xml:space="preserve">groups. </w:t>
      </w:r>
      <w:r>
        <w:t>I</w:t>
      </w:r>
      <w:r w:rsidR="00FC7BB2">
        <w:t xml:space="preserve">nstructions will be posted on </w:t>
      </w:r>
      <w:r>
        <w:t xml:space="preserve">Avenue along with a </w:t>
      </w:r>
      <w:proofErr w:type="spellStart"/>
      <w:r>
        <w:t>dropbox</w:t>
      </w:r>
      <w:proofErr w:type="spellEnd"/>
      <w:r>
        <w:t xml:space="preserve"> for submissions</w:t>
      </w:r>
      <w:r w:rsidR="00FC7BB2">
        <w:t>.</w:t>
      </w:r>
    </w:p>
    <w:p w14:paraId="294D1383" w14:textId="77777777" w:rsidR="0014111C" w:rsidRDefault="0014111C" w:rsidP="00E23847">
      <w:pPr>
        <w:pStyle w:val="BodyText"/>
        <w:spacing w:before="90"/>
        <w:ind w:right="196"/>
      </w:pPr>
    </w:p>
    <w:p w14:paraId="73F53E89" w14:textId="38B62C4B" w:rsidR="006B12AC" w:rsidRDefault="003C7B36" w:rsidP="00E23847">
      <w:pPr>
        <w:pStyle w:val="BodyText"/>
        <w:spacing w:before="10"/>
        <w:ind w:right="196"/>
        <w:rPr>
          <w:b/>
        </w:rPr>
      </w:pPr>
      <w:r>
        <w:rPr>
          <w:b/>
        </w:rPr>
        <w:t>STATISTICS TEST (20%) - INDIVIDUAL</w:t>
      </w:r>
    </w:p>
    <w:p w14:paraId="573C77BC" w14:textId="77777777" w:rsidR="003C7B36" w:rsidRDefault="003C7B36" w:rsidP="003C7B36">
      <w:pPr>
        <w:pStyle w:val="BodyText"/>
        <w:spacing w:before="10"/>
        <w:ind w:right="196"/>
      </w:pPr>
      <w:r>
        <w:t>The test for the stats portion of the course will take place during the mid-session exam week and will be administered via Avenue to Learn as a “quiz”. It is open-book, open-note, and you can use a spreadsheet to do your calculations if you like.</w:t>
      </w:r>
    </w:p>
    <w:p w14:paraId="309E5DE4" w14:textId="77777777" w:rsidR="00FC7BB2" w:rsidRDefault="00FC7BB2" w:rsidP="00E23847">
      <w:pPr>
        <w:pStyle w:val="BodyText"/>
        <w:spacing w:before="10"/>
        <w:ind w:right="196"/>
        <w:rPr>
          <w:b/>
        </w:rPr>
      </w:pPr>
    </w:p>
    <w:p w14:paraId="06F4CCEF" w14:textId="207677E5" w:rsidR="003E4C14" w:rsidRPr="003C7B36" w:rsidRDefault="003C7B36" w:rsidP="003E4C14">
      <w:pPr>
        <w:spacing w:line="321" w:lineRule="exact"/>
        <w:rPr>
          <w:b/>
          <w:color w:val="000000" w:themeColor="text1"/>
          <w:sz w:val="32"/>
          <w:szCs w:val="24"/>
        </w:rPr>
      </w:pPr>
      <w:bookmarkStart w:id="1" w:name="Participation_–_Human_Resource_Managemen"/>
      <w:bookmarkEnd w:id="1"/>
      <w:r w:rsidRPr="003C7B36">
        <w:rPr>
          <w:b/>
          <w:color w:val="000000" w:themeColor="text1"/>
          <w:sz w:val="24"/>
          <w:szCs w:val="24"/>
        </w:rPr>
        <w:t>ECONOMICS PROJECT (20%) - GROUP</w:t>
      </w:r>
    </w:p>
    <w:p w14:paraId="441768D0" w14:textId="33E79F78" w:rsidR="003C7B36" w:rsidRPr="00F95042" w:rsidRDefault="003C7B36" w:rsidP="003C7B36">
      <w:pPr>
        <w:rPr>
          <w:sz w:val="24"/>
          <w:szCs w:val="24"/>
          <w:lang w:val="en-CA"/>
        </w:rPr>
      </w:pPr>
      <w:r>
        <w:rPr>
          <w:sz w:val="24"/>
          <w:szCs w:val="24"/>
          <w:lang w:val="en-CA"/>
        </w:rPr>
        <w:t>This project requires collaborative effort with your learning group to apply the lessons from class to carry out a detailed economic analysis of a Canadian industry of the group’s choice.  Your final report should be 2000-3000 words excluding figures, sources, and appendices.  More details will be released in the first week of the second half of the course.</w:t>
      </w:r>
    </w:p>
    <w:p w14:paraId="608BA359" w14:textId="680673C2" w:rsidR="00A90002" w:rsidRPr="001B48D4" w:rsidRDefault="00A90002" w:rsidP="00E37BF4">
      <w:pPr>
        <w:ind w:right="54"/>
        <w:rPr>
          <w:b/>
          <w:color w:val="000000" w:themeColor="text1"/>
          <w:sz w:val="24"/>
          <w:szCs w:val="24"/>
        </w:rPr>
      </w:pPr>
    </w:p>
    <w:p w14:paraId="68D7C6E5" w14:textId="052E84A9" w:rsidR="003C7B36" w:rsidRPr="003C7B36" w:rsidRDefault="003C7B36" w:rsidP="0001315D">
      <w:pPr>
        <w:rPr>
          <w:b/>
          <w:bCs/>
          <w:sz w:val="24"/>
          <w:szCs w:val="24"/>
        </w:rPr>
      </w:pPr>
      <w:r>
        <w:rPr>
          <w:b/>
          <w:bCs/>
          <w:sz w:val="24"/>
          <w:szCs w:val="24"/>
        </w:rPr>
        <w:t>ECONOMICS TEST (20%) - INDIVIDUAL</w:t>
      </w:r>
    </w:p>
    <w:p w14:paraId="7CA1A45A" w14:textId="6575D15B" w:rsidR="003C7B36" w:rsidRDefault="003C7B36" w:rsidP="003C7B36">
      <w:pPr>
        <w:jc w:val="both"/>
        <w:rPr>
          <w:sz w:val="24"/>
          <w:szCs w:val="24"/>
        </w:rPr>
      </w:pPr>
      <w:r w:rsidRPr="00D6159C">
        <w:rPr>
          <w:sz w:val="24"/>
          <w:szCs w:val="24"/>
        </w:rPr>
        <w:t>Th</w:t>
      </w:r>
      <w:r>
        <w:rPr>
          <w:sz w:val="24"/>
          <w:szCs w:val="24"/>
        </w:rPr>
        <w:t>is take-home exam (covering only the second half of the course) will involve a mix of quantitative and qualitative questions. Submissions will be checked for plagiarism</w:t>
      </w:r>
      <w:r w:rsidRPr="00D6159C">
        <w:rPr>
          <w:sz w:val="24"/>
          <w:szCs w:val="24"/>
        </w:rPr>
        <w:t>.</w:t>
      </w:r>
    </w:p>
    <w:p w14:paraId="73ED6ACB" w14:textId="2ECF49B0" w:rsidR="00291774" w:rsidRDefault="00291774" w:rsidP="003C7B36">
      <w:pPr>
        <w:jc w:val="both"/>
        <w:rPr>
          <w:sz w:val="24"/>
          <w:szCs w:val="24"/>
        </w:rPr>
      </w:pPr>
    </w:p>
    <w:p w14:paraId="0E93646D" w14:textId="77777777" w:rsidR="00E10284" w:rsidRPr="006B12AC" w:rsidRDefault="00E10284" w:rsidP="00E10284">
      <w:pPr>
        <w:pStyle w:val="BodyText"/>
        <w:spacing w:before="10"/>
        <w:ind w:right="196"/>
      </w:pPr>
    </w:p>
    <w:p w14:paraId="47805CB3" w14:textId="101CF27A" w:rsidR="00E10284" w:rsidRPr="00B2283C" w:rsidRDefault="00E10284" w:rsidP="00E10284">
      <w:pPr>
        <w:pStyle w:val="Style1"/>
        <w:pBdr>
          <w:top w:val="single" w:sz="12" w:space="0" w:color="000000" w:themeColor="text1"/>
        </w:pBdr>
        <w:tabs>
          <w:tab w:val="left" w:pos="10065"/>
        </w:tabs>
        <w:ind w:right="54"/>
      </w:pPr>
      <w:r>
        <w:t>On-Line Pedagogy</w:t>
      </w:r>
    </w:p>
    <w:p w14:paraId="614AB0C3" w14:textId="77777777" w:rsidR="00291774" w:rsidRDefault="00291774" w:rsidP="003C7B36">
      <w:pPr>
        <w:jc w:val="both"/>
        <w:rPr>
          <w:sz w:val="24"/>
          <w:szCs w:val="24"/>
        </w:rPr>
      </w:pPr>
    </w:p>
    <w:p w14:paraId="57975546" w14:textId="160C0544" w:rsidR="00E10284" w:rsidRDefault="00E10284" w:rsidP="00E10284">
      <w:pPr>
        <w:pStyle w:val="BodyText"/>
      </w:pPr>
      <w:r>
        <w:t>To ensure the course objectives are met, you will have a regular schedule of synchronous and asynchronous engagement to maintain each week.</w:t>
      </w:r>
    </w:p>
    <w:p w14:paraId="6632D1F3" w14:textId="77777777" w:rsidR="003707D5" w:rsidRDefault="003707D5" w:rsidP="00E10284">
      <w:pPr>
        <w:pStyle w:val="BodyText"/>
      </w:pPr>
    </w:p>
    <w:p w14:paraId="63AF3B0A" w14:textId="46AD45B9" w:rsidR="00E10284" w:rsidRDefault="00E10284" w:rsidP="00E10284">
      <w:pPr>
        <w:pStyle w:val="BodyText"/>
        <w:numPr>
          <w:ilvl w:val="0"/>
          <w:numId w:val="41"/>
        </w:numPr>
      </w:pPr>
      <w:r w:rsidRPr="00997D93">
        <w:rPr>
          <w:b/>
          <w:bCs/>
        </w:rPr>
        <w:t>Asynchronous:</w:t>
      </w:r>
      <w:r>
        <w:t xml:space="preserve"> Read the slides and watch the videos supporting the first weekly topic.  Review the textbook chapter(s) for specific details, examples, and greater depth.</w:t>
      </w:r>
    </w:p>
    <w:p w14:paraId="00589A03" w14:textId="77777777" w:rsidR="003707D5" w:rsidRDefault="003707D5" w:rsidP="003707D5">
      <w:pPr>
        <w:pStyle w:val="BodyText"/>
        <w:ind w:left="720"/>
      </w:pPr>
    </w:p>
    <w:p w14:paraId="5478DBF4" w14:textId="6219035C" w:rsidR="00E10284" w:rsidRDefault="00E10284" w:rsidP="00E10284">
      <w:pPr>
        <w:pStyle w:val="BodyText"/>
        <w:numPr>
          <w:ilvl w:val="0"/>
          <w:numId w:val="41"/>
        </w:numPr>
      </w:pPr>
      <w:r>
        <w:rPr>
          <w:b/>
          <w:bCs/>
        </w:rPr>
        <w:t>Synchronous:</w:t>
      </w:r>
      <w:r>
        <w:t xml:space="preserve"> Read the slides for the second weekly topic and attend the live lecture held during the SECOND scheduled class time (Wednesdays/Thursdays). Check-in with the TA during office hours for clarification and help with concepts (not the homework…)</w:t>
      </w:r>
    </w:p>
    <w:p w14:paraId="74A2C8F2" w14:textId="77777777" w:rsidR="003707D5" w:rsidRDefault="003707D5" w:rsidP="003707D5">
      <w:pPr>
        <w:pStyle w:val="BodyText"/>
        <w:ind w:left="720"/>
      </w:pPr>
    </w:p>
    <w:p w14:paraId="3B9AFA01" w14:textId="77777777" w:rsidR="00E10284" w:rsidRDefault="00E10284" w:rsidP="00E10284">
      <w:pPr>
        <w:pStyle w:val="BodyText"/>
        <w:numPr>
          <w:ilvl w:val="0"/>
          <w:numId w:val="41"/>
        </w:numPr>
      </w:pPr>
      <w:r>
        <w:rPr>
          <w:b/>
          <w:bCs/>
        </w:rPr>
        <w:t>Asynchronous:</w:t>
      </w:r>
      <w:r>
        <w:t xml:space="preserve"> Review the textbook chapter(s) covering the second topic for specific details, examples, and greater depth.  Complete the weekly homework assignment and meet with your team to collaborate on the group projects. </w:t>
      </w:r>
    </w:p>
    <w:p w14:paraId="4E52774C" w14:textId="4CB77F57" w:rsidR="00291774" w:rsidRDefault="00291774" w:rsidP="003C7B36">
      <w:pPr>
        <w:jc w:val="both"/>
        <w:rPr>
          <w:sz w:val="24"/>
          <w:szCs w:val="24"/>
        </w:rPr>
      </w:pPr>
    </w:p>
    <w:p w14:paraId="0C575D79" w14:textId="77777777" w:rsidR="00E10284" w:rsidRDefault="00E10284" w:rsidP="003C7B36">
      <w:pPr>
        <w:jc w:val="both"/>
        <w:rPr>
          <w:sz w:val="24"/>
          <w:szCs w:val="24"/>
        </w:rPr>
      </w:pPr>
    </w:p>
    <w:p w14:paraId="25B1E8EA" w14:textId="77777777" w:rsidR="006D3FCE" w:rsidRPr="00B2283C" w:rsidRDefault="006D3FCE" w:rsidP="00E37BF4">
      <w:pPr>
        <w:pStyle w:val="Style1"/>
        <w:pBdr>
          <w:top w:val="single" w:sz="12" w:space="0" w:color="000000" w:themeColor="text1"/>
        </w:pBdr>
        <w:tabs>
          <w:tab w:val="left" w:pos="10065"/>
        </w:tabs>
        <w:ind w:right="54"/>
      </w:pPr>
      <w:r w:rsidRPr="006B4A26">
        <w:lastRenderedPageBreak/>
        <w:t>Communication and Feedback</w:t>
      </w:r>
    </w:p>
    <w:p w14:paraId="35411939" w14:textId="77777777" w:rsidR="006D3FCE" w:rsidRPr="006B4A26" w:rsidRDefault="006D3FCE" w:rsidP="00E37BF4">
      <w:pPr>
        <w:tabs>
          <w:tab w:val="left" w:pos="10065"/>
        </w:tabs>
        <w:ind w:right="54"/>
        <w:rPr>
          <w:sz w:val="24"/>
          <w:szCs w:val="24"/>
        </w:rPr>
      </w:pPr>
    </w:p>
    <w:p w14:paraId="268392AA" w14:textId="77777777" w:rsidR="00D940DE" w:rsidRDefault="00D940DE" w:rsidP="00D940DE">
      <w:pPr>
        <w:jc w:val="both"/>
        <w:rPr>
          <w:sz w:val="24"/>
          <w:szCs w:val="24"/>
        </w:rPr>
      </w:pPr>
      <w:r>
        <w:rPr>
          <w:sz w:val="24"/>
          <w:szCs w:val="24"/>
        </w:rPr>
        <w:t xml:space="preserve">Students that are uncomfortable in directly approaching an instructor regarding a course concern </w:t>
      </w:r>
      <w:r>
        <w:rPr>
          <w:sz w:val="24"/>
          <w:szCs w:val="24"/>
          <w:lang w:val="en-CA"/>
        </w:rPr>
        <w:t>may send a confidential email to the Program Director.</w:t>
      </w:r>
      <w:r>
        <w:rPr>
          <w:sz w:val="24"/>
          <w:szCs w:val="24"/>
        </w:rPr>
        <w:t xml:space="preserve"> Students who wish to correspond with instructors or TAs directly via email must send messages that originate from their official McMaster University email account.  This protects the confidentiality and sensitivity of information as well as confirms the identity of the student.  </w:t>
      </w:r>
      <w:r>
        <w:rPr>
          <w:sz w:val="24"/>
        </w:rPr>
        <w:t>Marks for all evaluation activities will be posted on Avenue. Your final grade will come through Mosaic and will not be posted on Avenue.</w:t>
      </w:r>
    </w:p>
    <w:p w14:paraId="209E5CDA" w14:textId="77777777" w:rsidR="00D940DE" w:rsidRDefault="00D940DE" w:rsidP="00D940DE">
      <w:pPr>
        <w:jc w:val="both"/>
        <w:rPr>
          <w:sz w:val="24"/>
          <w:szCs w:val="24"/>
        </w:rPr>
      </w:pPr>
    </w:p>
    <w:p w14:paraId="765CC98B" w14:textId="0EA1BDCB" w:rsidR="00D940DE" w:rsidRDefault="00D940DE" w:rsidP="00D940DE">
      <w:pPr>
        <w:rPr>
          <w:sz w:val="24"/>
        </w:rPr>
      </w:pPr>
      <w:r>
        <w:rPr>
          <w:sz w:val="24"/>
        </w:rPr>
        <w:t>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6DFAC479" w14:textId="1B4CF7B6" w:rsidR="00D940DE" w:rsidRDefault="00D940DE" w:rsidP="00D940DE">
      <w:pPr>
        <w:rPr>
          <w:sz w:val="24"/>
        </w:rPr>
      </w:pPr>
    </w:p>
    <w:p w14:paraId="72C7C2D4" w14:textId="77777777" w:rsidR="00E10284" w:rsidRDefault="00E10284" w:rsidP="00D940DE">
      <w:pPr>
        <w:rPr>
          <w:sz w:val="24"/>
        </w:rPr>
      </w:pPr>
    </w:p>
    <w:p w14:paraId="4CDD1E0F" w14:textId="4B9B887C" w:rsidR="00621D34" w:rsidRPr="00621D34" w:rsidRDefault="00621D34" w:rsidP="00621D34">
      <w:pPr>
        <w:pStyle w:val="Style1"/>
      </w:pPr>
      <w:r w:rsidRPr="00621D34">
        <w:t xml:space="preserve">Academic </w:t>
      </w:r>
      <w:r w:rsidR="00D940DE">
        <w:t>Dishonesty</w:t>
      </w:r>
    </w:p>
    <w:p w14:paraId="59D6FBD7" w14:textId="77777777" w:rsidR="00621D34" w:rsidRPr="00621D34" w:rsidRDefault="00621D34" w:rsidP="00621D34">
      <w:pPr>
        <w:rPr>
          <w:sz w:val="28"/>
          <w:szCs w:val="24"/>
        </w:rPr>
      </w:pPr>
    </w:p>
    <w:p w14:paraId="1FED1A6E" w14:textId="77777777" w:rsidR="00D940DE" w:rsidRDefault="00D940DE" w:rsidP="00E10284">
      <w:pPr>
        <w:pStyle w:val="TableParagraph"/>
        <w:ind w:right="197"/>
        <w:rPr>
          <w:b/>
          <w:sz w:val="24"/>
          <w:szCs w:val="24"/>
        </w:rPr>
      </w:pPr>
      <w:r>
        <w:rPr>
          <w:spacing w:val="-3"/>
          <w:sz w:val="24"/>
          <w:szCs w:val="24"/>
        </w:rPr>
        <w:t xml:space="preserve">You </w:t>
      </w:r>
      <w:r>
        <w:rPr>
          <w:spacing w:val="-4"/>
          <w:sz w:val="24"/>
          <w:szCs w:val="24"/>
        </w:rPr>
        <w:t xml:space="preserve">are expected </w:t>
      </w:r>
      <w:r>
        <w:rPr>
          <w:spacing w:val="-3"/>
          <w:sz w:val="24"/>
          <w:szCs w:val="24"/>
        </w:rPr>
        <w:t xml:space="preserve">to </w:t>
      </w:r>
      <w:r>
        <w:rPr>
          <w:spacing w:val="-4"/>
          <w:sz w:val="24"/>
          <w:szCs w:val="24"/>
        </w:rPr>
        <w:t xml:space="preserve">exhibit honesty </w:t>
      </w:r>
      <w:r>
        <w:rPr>
          <w:spacing w:val="-3"/>
          <w:sz w:val="24"/>
          <w:szCs w:val="24"/>
        </w:rPr>
        <w:t xml:space="preserve">and use </w:t>
      </w:r>
      <w:r>
        <w:rPr>
          <w:spacing w:val="-4"/>
          <w:sz w:val="24"/>
          <w:szCs w:val="24"/>
        </w:rPr>
        <w:t xml:space="preserve">ethical </w:t>
      </w:r>
      <w:proofErr w:type="spellStart"/>
      <w:r>
        <w:rPr>
          <w:spacing w:val="-4"/>
          <w:sz w:val="24"/>
          <w:szCs w:val="24"/>
        </w:rPr>
        <w:t>behaviour</w:t>
      </w:r>
      <w:proofErr w:type="spellEnd"/>
      <w:r>
        <w:rPr>
          <w:spacing w:val="-4"/>
          <w:sz w:val="24"/>
          <w:szCs w:val="24"/>
        </w:rPr>
        <w:t xml:space="preserve"> </w:t>
      </w:r>
      <w:r>
        <w:rPr>
          <w:spacing w:val="-3"/>
          <w:sz w:val="24"/>
          <w:szCs w:val="24"/>
        </w:rPr>
        <w:t xml:space="preserve">in all </w:t>
      </w:r>
      <w:r>
        <w:rPr>
          <w:spacing w:val="-4"/>
          <w:sz w:val="24"/>
          <w:szCs w:val="24"/>
        </w:rPr>
        <w:t xml:space="preserve">aspects </w:t>
      </w:r>
      <w:r>
        <w:rPr>
          <w:sz w:val="24"/>
          <w:szCs w:val="24"/>
        </w:rPr>
        <w:t xml:space="preserve">of </w:t>
      </w:r>
      <w:r>
        <w:rPr>
          <w:spacing w:val="-3"/>
          <w:sz w:val="24"/>
          <w:szCs w:val="24"/>
        </w:rPr>
        <w:t xml:space="preserve">the </w:t>
      </w:r>
      <w:r>
        <w:rPr>
          <w:spacing w:val="-4"/>
          <w:sz w:val="24"/>
          <w:szCs w:val="24"/>
        </w:rPr>
        <w:t xml:space="preserve">learning process. Academic </w:t>
      </w:r>
      <w:r>
        <w:rPr>
          <w:sz w:val="24"/>
          <w:szCs w:val="24"/>
        </w:rPr>
        <w:t xml:space="preserve">credentials you earn are rooted in principles of honesty and academic integrity. </w:t>
      </w:r>
      <w:r>
        <w:rPr>
          <w:b/>
          <w:sz w:val="24"/>
          <w:szCs w:val="24"/>
        </w:rPr>
        <w:t>It is your responsibility to understand what constitutes academic dishonesty.</w:t>
      </w:r>
    </w:p>
    <w:p w14:paraId="661BA422" w14:textId="77777777" w:rsidR="00D940DE" w:rsidRDefault="00D940DE" w:rsidP="00D940DE">
      <w:pPr>
        <w:pStyle w:val="TableParagraph"/>
        <w:spacing w:before="160"/>
        <w:ind w:right="197"/>
        <w:rPr>
          <w:sz w:val="24"/>
          <w:szCs w:val="24"/>
        </w:rPr>
      </w:pPr>
      <w:r>
        <w:rPr>
          <w:spacing w:val="-4"/>
          <w:sz w:val="24"/>
          <w:szCs w:val="24"/>
        </w:rPr>
        <w:t xml:space="preserve">Academic dishonesty </w:t>
      </w:r>
      <w:r>
        <w:rPr>
          <w:spacing w:val="-3"/>
          <w:sz w:val="24"/>
          <w:szCs w:val="24"/>
        </w:rPr>
        <w:t xml:space="preserve">is to </w:t>
      </w:r>
      <w:r>
        <w:rPr>
          <w:spacing w:val="-4"/>
          <w:sz w:val="24"/>
          <w:szCs w:val="24"/>
        </w:rPr>
        <w:t xml:space="preserve">knowingly </w:t>
      </w:r>
      <w:r>
        <w:rPr>
          <w:spacing w:val="-3"/>
          <w:sz w:val="24"/>
          <w:szCs w:val="24"/>
        </w:rPr>
        <w:t xml:space="preserve">act </w:t>
      </w:r>
      <w:r>
        <w:rPr>
          <w:sz w:val="24"/>
          <w:szCs w:val="24"/>
        </w:rPr>
        <w:t xml:space="preserve">or </w:t>
      </w:r>
      <w:r>
        <w:rPr>
          <w:spacing w:val="-4"/>
          <w:sz w:val="24"/>
          <w:szCs w:val="24"/>
        </w:rPr>
        <w:t xml:space="preserve">fail </w:t>
      </w:r>
      <w:r>
        <w:rPr>
          <w:spacing w:val="-3"/>
          <w:sz w:val="24"/>
          <w:szCs w:val="24"/>
        </w:rPr>
        <w:t xml:space="preserve">to act in </w:t>
      </w:r>
      <w:r>
        <w:rPr>
          <w:sz w:val="24"/>
          <w:szCs w:val="24"/>
        </w:rPr>
        <w:t xml:space="preserve">a </w:t>
      </w:r>
      <w:r>
        <w:rPr>
          <w:spacing w:val="-4"/>
          <w:sz w:val="24"/>
          <w:szCs w:val="24"/>
        </w:rPr>
        <w:t xml:space="preserve">way that results </w:t>
      </w:r>
      <w:r>
        <w:rPr>
          <w:sz w:val="24"/>
          <w:szCs w:val="24"/>
        </w:rPr>
        <w:t xml:space="preserve">or </w:t>
      </w:r>
      <w:r>
        <w:rPr>
          <w:spacing w:val="-4"/>
          <w:sz w:val="24"/>
          <w:szCs w:val="24"/>
        </w:rPr>
        <w:t xml:space="preserve">could result </w:t>
      </w:r>
      <w:r>
        <w:rPr>
          <w:spacing w:val="-3"/>
          <w:sz w:val="24"/>
          <w:szCs w:val="24"/>
        </w:rPr>
        <w:t xml:space="preserve">in </w:t>
      </w:r>
      <w:r>
        <w:rPr>
          <w:spacing w:val="-4"/>
          <w:sz w:val="24"/>
          <w:szCs w:val="24"/>
        </w:rPr>
        <w:t xml:space="preserve">unearned academic </w:t>
      </w:r>
      <w:r>
        <w:rPr>
          <w:sz w:val="24"/>
          <w:szCs w:val="24"/>
        </w:rPr>
        <w:t xml:space="preserve">credit or advantage. This </w:t>
      </w:r>
      <w:proofErr w:type="spellStart"/>
      <w:r>
        <w:rPr>
          <w:sz w:val="24"/>
          <w:szCs w:val="24"/>
        </w:rPr>
        <w:t>behaviour</w:t>
      </w:r>
      <w:proofErr w:type="spellEnd"/>
      <w:r>
        <w:rPr>
          <w:sz w:val="24"/>
          <w:szCs w:val="24"/>
        </w:rPr>
        <w:t xml:space="preserve"> can result in serious consequences, </w:t>
      </w:r>
      <w:proofErr w:type="gramStart"/>
      <w:r>
        <w:rPr>
          <w:sz w:val="24"/>
          <w:szCs w:val="24"/>
        </w:rPr>
        <w:t>e.g.</w:t>
      </w:r>
      <w:proofErr w:type="gramEnd"/>
      <w:r>
        <w:rPr>
          <w:sz w:val="24"/>
          <w:szCs w:val="24"/>
        </w:rPr>
        <w:t xml:space="preserve"> the grade of zero on an </w:t>
      </w:r>
      <w:r>
        <w:rPr>
          <w:spacing w:val="-3"/>
          <w:sz w:val="24"/>
          <w:szCs w:val="24"/>
        </w:rPr>
        <w:t xml:space="preserve">assignment, </w:t>
      </w:r>
      <w:r>
        <w:rPr>
          <w:sz w:val="24"/>
          <w:szCs w:val="24"/>
        </w:rPr>
        <w:t xml:space="preserve">loss of </w:t>
      </w:r>
      <w:r>
        <w:rPr>
          <w:spacing w:val="-3"/>
          <w:sz w:val="24"/>
          <w:szCs w:val="24"/>
        </w:rPr>
        <w:t xml:space="preserve">credit </w:t>
      </w:r>
      <w:r>
        <w:rPr>
          <w:sz w:val="24"/>
          <w:szCs w:val="24"/>
        </w:rPr>
        <w:t xml:space="preserve">with a notation on the </w:t>
      </w:r>
      <w:r>
        <w:rPr>
          <w:spacing w:val="-3"/>
          <w:sz w:val="24"/>
          <w:szCs w:val="24"/>
        </w:rPr>
        <w:t xml:space="preserve">transcript (notation reads: </w:t>
      </w:r>
      <w:r>
        <w:rPr>
          <w:sz w:val="24"/>
          <w:szCs w:val="24"/>
        </w:rPr>
        <w:t xml:space="preserve">“Grade of F </w:t>
      </w:r>
      <w:r>
        <w:rPr>
          <w:spacing w:val="-3"/>
          <w:sz w:val="24"/>
          <w:szCs w:val="24"/>
        </w:rPr>
        <w:t xml:space="preserve">assigned </w:t>
      </w:r>
      <w:r>
        <w:rPr>
          <w:sz w:val="24"/>
          <w:szCs w:val="24"/>
        </w:rPr>
        <w:t xml:space="preserve">for </w:t>
      </w:r>
      <w:r>
        <w:rPr>
          <w:spacing w:val="-3"/>
          <w:sz w:val="24"/>
          <w:szCs w:val="24"/>
        </w:rPr>
        <w:t xml:space="preserve">academic </w:t>
      </w:r>
      <w:r>
        <w:rPr>
          <w:sz w:val="24"/>
          <w:szCs w:val="24"/>
        </w:rPr>
        <w:t xml:space="preserve">dishonesty”), and/or suspension or expulsion from the university. </w:t>
      </w:r>
    </w:p>
    <w:p w14:paraId="0C2CE1E1" w14:textId="06F8417F" w:rsidR="00D940DE" w:rsidRDefault="00D940DE" w:rsidP="00D940DE">
      <w:pPr>
        <w:pStyle w:val="TableParagraph"/>
        <w:spacing w:before="160"/>
        <w:ind w:right="197"/>
        <w:rPr>
          <w:sz w:val="24"/>
          <w:szCs w:val="24"/>
        </w:rPr>
      </w:pPr>
      <w:r>
        <w:rPr>
          <w:sz w:val="24"/>
          <w:szCs w:val="24"/>
        </w:rPr>
        <w:t xml:space="preserve">For information on the various types of academic dishonesty please refer to the </w:t>
      </w:r>
      <w:hyperlink r:id="rId10" w:history="1">
        <w:r>
          <w:rPr>
            <w:rStyle w:val="Hyperlink"/>
            <w:i/>
            <w:sz w:val="24"/>
            <w:szCs w:val="24"/>
          </w:rPr>
          <w:t>Academic Integrity Policy</w:t>
        </w:r>
        <w:r>
          <w:rPr>
            <w:rStyle w:val="Hyperlink"/>
            <w:sz w:val="24"/>
            <w:szCs w:val="24"/>
          </w:rPr>
          <w:t xml:space="preserve">, </w:t>
        </w:r>
      </w:hyperlink>
      <w:r>
        <w:rPr>
          <w:sz w:val="24"/>
          <w:szCs w:val="24"/>
        </w:rPr>
        <w:t xml:space="preserve">located at </w:t>
      </w:r>
      <w:hyperlink r:id="rId11" w:history="1">
        <w:r w:rsidRPr="00B95339">
          <w:rPr>
            <w:rStyle w:val="Hyperlink"/>
            <w:sz w:val="24"/>
            <w:szCs w:val="24"/>
          </w:rPr>
          <w:t>https://secretariat.mcmaster.ca/university-policies-procedures- guidelines/</w:t>
        </w:r>
      </w:hyperlink>
      <w:r>
        <w:rPr>
          <w:sz w:val="24"/>
          <w:szCs w:val="24"/>
        </w:rPr>
        <w:t xml:space="preserve"> .  The following illustrates only three forms of academic dishonesty:</w:t>
      </w:r>
    </w:p>
    <w:p w14:paraId="6F75746B" w14:textId="77777777" w:rsidR="00D940DE" w:rsidRDefault="00D940DE" w:rsidP="00D940DE">
      <w:pPr>
        <w:pStyle w:val="TableParagraph"/>
        <w:numPr>
          <w:ilvl w:val="0"/>
          <w:numId w:val="39"/>
        </w:numPr>
        <w:tabs>
          <w:tab w:val="left" w:pos="848"/>
        </w:tabs>
        <w:spacing w:before="1" w:line="293" w:lineRule="exact"/>
        <w:ind w:hanging="361"/>
        <w:rPr>
          <w:sz w:val="24"/>
          <w:szCs w:val="24"/>
        </w:rPr>
      </w:pPr>
      <w:r>
        <w:rPr>
          <w:spacing w:val="-3"/>
          <w:sz w:val="24"/>
          <w:szCs w:val="24"/>
        </w:rPr>
        <w:t>plagiarism,</w:t>
      </w:r>
      <w:r>
        <w:rPr>
          <w:spacing w:val="-6"/>
          <w:sz w:val="24"/>
          <w:szCs w:val="24"/>
        </w:rPr>
        <w:t xml:space="preserve"> </w:t>
      </w:r>
      <w:proofErr w:type="gramStart"/>
      <w:r>
        <w:rPr>
          <w:sz w:val="24"/>
          <w:szCs w:val="24"/>
        </w:rPr>
        <w:t>e.g.</w:t>
      </w:r>
      <w:proofErr w:type="gramEnd"/>
      <w:r>
        <w:rPr>
          <w:spacing w:val="-5"/>
          <w:sz w:val="24"/>
          <w:szCs w:val="24"/>
        </w:rPr>
        <w:t xml:space="preserve"> </w:t>
      </w:r>
      <w:r>
        <w:rPr>
          <w:sz w:val="24"/>
          <w:szCs w:val="24"/>
        </w:rPr>
        <w:t>the</w:t>
      </w:r>
      <w:r>
        <w:rPr>
          <w:spacing w:val="-5"/>
          <w:sz w:val="24"/>
          <w:szCs w:val="24"/>
        </w:rPr>
        <w:t xml:space="preserve"> </w:t>
      </w:r>
      <w:r>
        <w:rPr>
          <w:spacing w:val="-2"/>
          <w:sz w:val="24"/>
          <w:szCs w:val="24"/>
        </w:rPr>
        <w:t>submission</w:t>
      </w:r>
      <w:r>
        <w:rPr>
          <w:spacing w:val="-5"/>
          <w:sz w:val="24"/>
          <w:szCs w:val="24"/>
        </w:rPr>
        <w:t xml:space="preserve"> </w:t>
      </w:r>
      <w:r>
        <w:rPr>
          <w:sz w:val="24"/>
          <w:szCs w:val="24"/>
        </w:rPr>
        <w:t>of</w:t>
      </w:r>
      <w:r>
        <w:rPr>
          <w:spacing w:val="-5"/>
          <w:sz w:val="24"/>
          <w:szCs w:val="24"/>
        </w:rPr>
        <w:t xml:space="preserve"> </w:t>
      </w:r>
      <w:r>
        <w:rPr>
          <w:spacing w:val="-3"/>
          <w:sz w:val="24"/>
          <w:szCs w:val="24"/>
        </w:rPr>
        <w:t>work</w:t>
      </w:r>
      <w:r>
        <w:rPr>
          <w:spacing w:val="-6"/>
          <w:sz w:val="24"/>
          <w:szCs w:val="24"/>
        </w:rPr>
        <w:t xml:space="preserve"> </w:t>
      </w:r>
      <w:r>
        <w:rPr>
          <w:sz w:val="24"/>
          <w:szCs w:val="24"/>
        </w:rPr>
        <w:t>that</w:t>
      </w:r>
      <w:r>
        <w:rPr>
          <w:spacing w:val="-5"/>
          <w:sz w:val="24"/>
          <w:szCs w:val="24"/>
        </w:rPr>
        <w:t xml:space="preserve"> </w:t>
      </w:r>
      <w:r>
        <w:rPr>
          <w:sz w:val="24"/>
          <w:szCs w:val="24"/>
        </w:rPr>
        <w:t>is</w:t>
      </w:r>
      <w:r>
        <w:rPr>
          <w:spacing w:val="-6"/>
          <w:sz w:val="24"/>
          <w:szCs w:val="24"/>
        </w:rPr>
        <w:t xml:space="preserve"> </w:t>
      </w:r>
      <w:r>
        <w:rPr>
          <w:sz w:val="24"/>
          <w:szCs w:val="24"/>
        </w:rPr>
        <w:t>not</w:t>
      </w:r>
      <w:r>
        <w:rPr>
          <w:spacing w:val="-6"/>
          <w:sz w:val="24"/>
          <w:szCs w:val="24"/>
        </w:rPr>
        <w:t xml:space="preserve"> </w:t>
      </w:r>
      <w:r>
        <w:rPr>
          <w:sz w:val="24"/>
          <w:szCs w:val="24"/>
        </w:rPr>
        <w:t>one’s</w:t>
      </w:r>
      <w:r>
        <w:rPr>
          <w:spacing w:val="-6"/>
          <w:sz w:val="24"/>
          <w:szCs w:val="24"/>
        </w:rPr>
        <w:t xml:space="preserve"> </w:t>
      </w:r>
      <w:r>
        <w:rPr>
          <w:spacing w:val="-3"/>
          <w:sz w:val="24"/>
          <w:szCs w:val="24"/>
        </w:rPr>
        <w:t>own</w:t>
      </w:r>
      <w:r>
        <w:rPr>
          <w:spacing w:val="-5"/>
          <w:sz w:val="24"/>
          <w:szCs w:val="24"/>
        </w:rPr>
        <w:t xml:space="preserve"> </w:t>
      </w:r>
      <w:r>
        <w:rPr>
          <w:sz w:val="24"/>
          <w:szCs w:val="24"/>
        </w:rPr>
        <w:t>or</w:t>
      </w:r>
      <w:r>
        <w:rPr>
          <w:spacing w:val="-7"/>
          <w:sz w:val="24"/>
          <w:szCs w:val="24"/>
        </w:rPr>
        <w:t xml:space="preserve"> </w:t>
      </w:r>
      <w:r>
        <w:rPr>
          <w:sz w:val="24"/>
          <w:szCs w:val="24"/>
        </w:rPr>
        <w:t>for</w:t>
      </w:r>
      <w:r>
        <w:rPr>
          <w:spacing w:val="-7"/>
          <w:sz w:val="24"/>
          <w:szCs w:val="24"/>
        </w:rPr>
        <w:t xml:space="preserve"> </w:t>
      </w:r>
      <w:r>
        <w:rPr>
          <w:spacing w:val="-3"/>
          <w:sz w:val="24"/>
          <w:szCs w:val="24"/>
        </w:rPr>
        <w:t>which</w:t>
      </w:r>
      <w:r>
        <w:rPr>
          <w:spacing w:val="-5"/>
          <w:sz w:val="24"/>
          <w:szCs w:val="24"/>
        </w:rPr>
        <w:t xml:space="preserve"> </w:t>
      </w:r>
      <w:r>
        <w:rPr>
          <w:sz w:val="24"/>
          <w:szCs w:val="24"/>
        </w:rPr>
        <w:t>other</w:t>
      </w:r>
      <w:r>
        <w:rPr>
          <w:spacing w:val="-7"/>
          <w:sz w:val="24"/>
          <w:szCs w:val="24"/>
        </w:rPr>
        <w:t xml:space="preserve"> </w:t>
      </w:r>
      <w:r>
        <w:rPr>
          <w:spacing w:val="-3"/>
          <w:sz w:val="24"/>
          <w:szCs w:val="24"/>
        </w:rPr>
        <w:t xml:space="preserve">credit </w:t>
      </w:r>
      <w:r>
        <w:rPr>
          <w:sz w:val="24"/>
          <w:szCs w:val="24"/>
        </w:rPr>
        <w:t>has</w:t>
      </w:r>
      <w:r>
        <w:rPr>
          <w:spacing w:val="-6"/>
          <w:sz w:val="24"/>
          <w:szCs w:val="24"/>
        </w:rPr>
        <w:t xml:space="preserve"> </w:t>
      </w:r>
      <w:r>
        <w:rPr>
          <w:sz w:val="24"/>
          <w:szCs w:val="24"/>
        </w:rPr>
        <w:t>been</w:t>
      </w:r>
      <w:r>
        <w:rPr>
          <w:spacing w:val="-5"/>
          <w:sz w:val="24"/>
          <w:szCs w:val="24"/>
        </w:rPr>
        <w:t xml:space="preserve"> </w:t>
      </w:r>
      <w:r>
        <w:rPr>
          <w:spacing w:val="-3"/>
          <w:sz w:val="24"/>
          <w:szCs w:val="24"/>
        </w:rPr>
        <w:t>obtained.</w:t>
      </w:r>
    </w:p>
    <w:p w14:paraId="08001254" w14:textId="77777777" w:rsidR="00D940DE" w:rsidRDefault="00D940DE" w:rsidP="00D940DE">
      <w:pPr>
        <w:pStyle w:val="TableParagraph"/>
        <w:numPr>
          <w:ilvl w:val="0"/>
          <w:numId w:val="39"/>
        </w:numPr>
        <w:tabs>
          <w:tab w:val="left" w:pos="848"/>
        </w:tabs>
        <w:ind w:hanging="361"/>
        <w:rPr>
          <w:sz w:val="24"/>
          <w:szCs w:val="24"/>
        </w:rPr>
      </w:pPr>
      <w:r>
        <w:rPr>
          <w:sz w:val="24"/>
          <w:szCs w:val="24"/>
        </w:rPr>
        <w:t>improper collaboration in group</w:t>
      </w:r>
      <w:r>
        <w:rPr>
          <w:spacing w:val="-1"/>
          <w:sz w:val="24"/>
          <w:szCs w:val="24"/>
        </w:rPr>
        <w:t xml:space="preserve"> </w:t>
      </w:r>
      <w:r>
        <w:rPr>
          <w:sz w:val="24"/>
          <w:szCs w:val="24"/>
        </w:rPr>
        <w:t>work.</w:t>
      </w:r>
    </w:p>
    <w:p w14:paraId="05CBD1E6" w14:textId="77777777" w:rsidR="00D940DE" w:rsidRDefault="00D940DE" w:rsidP="00D940DE">
      <w:pPr>
        <w:pStyle w:val="TableParagraph"/>
        <w:numPr>
          <w:ilvl w:val="0"/>
          <w:numId w:val="39"/>
        </w:numPr>
        <w:tabs>
          <w:tab w:val="left" w:pos="848"/>
        </w:tabs>
        <w:ind w:hanging="361"/>
        <w:rPr>
          <w:sz w:val="24"/>
          <w:szCs w:val="24"/>
        </w:rPr>
      </w:pPr>
      <w:r>
        <w:rPr>
          <w:sz w:val="24"/>
          <w:szCs w:val="24"/>
        </w:rPr>
        <w:t>copying or using unauthorized aids in tests and</w:t>
      </w:r>
      <w:r>
        <w:rPr>
          <w:spacing w:val="-3"/>
          <w:sz w:val="24"/>
          <w:szCs w:val="24"/>
        </w:rPr>
        <w:t xml:space="preserve"> </w:t>
      </w:r>
      <w:r>
        <w:rPr>
          <w:sz w:val="24"/>
          <w:szCs w:val="24"/>
        </w:rPr>
        <w:t>examinations.</w:t>
      </w:r>
    </w:p>
    <w:p w14:paraId="38DB3FE8" w14:textId="748A2451" w:rsidR="00621D34" w:rsidRDefault="00621D34" w:rsidP="00621D34">
      <w:pPr>
        <w:rPr>
          <w:sz w:val="28"/>
          <w:szCs w:val="24"/>
        </w:rPr>
      </w:pPr>
    </w:p>
    <w:p w14:paraId="72A02771" w14:textId="0516092C" w:rsidR="00E10284" w:rsidRDefault="00E10284" w:rsidP="00621D34">
      <w:pPr>
        <w:rPr>
          <w:sz w:val="28"/>
          <w:szCs w:val="24"/>
        </w:rPr>
      </w:pPr>
    </w:p>
    <w:p w14:paraId="396A9ED9" w14:textId="4A5CB7B5" w:rsidR="00E10284" w:rsidRDefault="00E10284" w:rsidP="00621D34">
      <w:pPr>
        <w:rPr>
          <w:sz w:val="28"/>
          <w:szCs w:val="24"/>
        </w:rPr>
      </w:pPr>
    </w:p>
    <w:p w14:paraId="62008287" w14:textId="489C64D6" w:rsidR="00E10284" w:rsidRDefault="00E10284" w:rsidP="00621D34">
      <w:pPr>
        <w:rPr>
          <w:sz w:val="28"/>
          <w:szCs w:val="24"/>
        </w:rPr>
      </w:pPr>
    </w:p>
    <w:p w14:paraId="32D53FE2" w14:textId="3A008849" w:rsidR="00E10284" w:rsidRDefault="00E10284" w:rsidP="00621D34">
      <w:pPr>
        <w:rPr>
          <w:sz w:val="28"/>
          <w:szCs w:val="24"/>
        </w:rPr>
      </w:pPr>
    </w:p>
    <w:p w14:paraId="3CA587D2" w14:textId="76B9A39C" w:rsidR="00E10284" w:rsidRDefault="00E10284" w:rsidP="00621D34">
      <w:pPr>
        <w:rPr>
          <w:sz w:val="28"/>
          <w:szCs w:val="24"/>
        </w:rPr>
      </w:pPr>
    </w:p>
    <w:p w14:paraId="4AC68045" w14:textId="77777777" w:rsidR="00B23937" w:rsidRPr="00621D34" w:rsidRDefault="00B23937" w:rsidP="00621D34">
      <w:pPr>
        <w:rPr>
          <w:sz w:val="28"/>
          <w:szCs w:val="24"/>
        </w:rPr>
      </w:pPr>
    </w:p>
    <w:p w14:paraId="4E2F7A73" w14:textId="77777777" w:rsidR="00621D34" w:rsidRPr="00621D34" w:rsidRDefault="00621D34" w:rsidP="00621D34">
      <w:pPr>
        <w:pStyle w:val="Style1"/>
      </w:pPr>
      <w:r w:rsidRPr="00621D34">
        <w:lastRenderedPageBreak/>
        <w:t>Authenticity/Plagiarism Detection</w:t>
      </w:r>
    </w:p>
    <w:p w14:paraId="0E797F72" w14:textId="77777777" w:rsidR="00621D34" w:rsidRPr="00621D34" w:rsidRDefault="00621D34" w:rsidP="00621D34">
      <w:pPr>
        <w:pStyle w:val="TableParagraph"/>
        <w:ind w:right="88"/>
        <w:rPr>
          <w:b/>
          <w:i/>
          <w:sz w:val="24"/>
        </w:rPr>
      </w:pPr>
    </w:p>
    <w:p w14:paraId="658B0156" w14:textId="79F40D28" w:rsidR="00D940DE" w:rsidRDefault="00D940DE" w:rsidP="00D940DE">
      <w:pPr>
        <w:pStyle w:val="TableParagraph"/>
        <w:ind w:right="88"/>
        <w:rPr>
          <w:sz w:val="24"/>
          <w:szCs w:val="24"/>
        </w:rPr>
      </w:pPr>
      <w:r>
        <w:rPr>
          <w:b/>
          <w:i/>
          <w:sz w:val="24"/>
          <w:szCs w:val="24"/>
        </w:rPr>
        <w:t xml:space="preserve">Some courses (this one!) </w:t>
      </w:r>
      <w:r>
        <w:rPr>
          <w:sz w:val="24"/>
          <w:szCs w:val="24"/>
        </w:rPr>
        <w:t>use a web-based service (Turnitin.com) to reveal authenticity and ownership of student submitted work. For courses using such software, students will be expected to submit their work electronically either directly to Turnitin.com or via an online learning platform (</w:t>
      </w:r>
      <w:proofErr w:type="gramStart"/>
      <w:r>
        <w:rPr>
          <w:sz w:val="24"/>
          <w:szCs w:val="24"/>
        </w:rPr>
        <w:t>e.g.</w:t>
      </w:r>
      <w:proofErr w:type="gramEnd"/>
      <w:r>
        <w:rPr>
          <w:sz w:val="24"/>
          <w:szCs w:val="24"/>
        </w:rPr>
        <w:t xml:space="preserve"> A2L, etc.) using plagiarism detection (a service supported by Turnitin.com) so it can be checked for academic dishonesty. </w:t>
      </w:r>
    </w:p>
    <w:p w14:paraId="20BF2D44" w14:textId="77777777" w:rsidR="00D940DE" w:rsidRDefault="00D940DE" w:rsidP="00D940DE">
      <w:pPr>
        <w:pStyle w:val="TableParagraph"/>
        <w:ind w:right="88"/>
        <w:rPr>
          <w:sz w:val="24"/>
          <w:szCs w:val="24"/>
        </w:rPr>
      </w:pPr>
    </w:p>
    <w:p w14:paraId="61384831" w14:textId="08C5D1C4" w:rsidR="00D940DE" w:rsidRDefault="00D940DE" w:rsidP="00D940DE">
      <w:pPr>
        <w:rPr>
          <w:sz w:val="24"/>
          <w:szCs w:val="24"/>
        </w:rPr>
      </w:pPr>
      <w:r>
        <w:rPr>
          <w:sz w:val="24"/>
          <w:szCs w:val="24"/>
        </w:rPr>
        <w:t xml:space="preserve">Students who do not wish their work to be submitted through the plagiarism detection software must inform the </w:t>
      </w:r>
      <w:r w:rsidR="00FB2DC1">
        <w:rPr>
          <w:sz w:val="24"/>
          <w:szCs w:val="24"/>
        </w:rPr>
        <w:t>i</w:t>
      </w:r>
      <w:r>
        <w:rPr>
          <w:sz w:val="24"/>
          <w:szCs w:val="24"/>
        </w:rPr>
        <w:t xml:space="preserve">nstructor before the assignment is due. No penalty will be assigned to a student who does not submit work to the plagiarism detection software. </w:t>
      </w:r>
    </w:p>
    <w:p w14:paraId="47366C5F" w14:textId="77777777" w:rsidR="00D940DE" w:rsidRDefault="00D940DE" w:rsidP="00D940DE">
      <w:pPr>
        <w:rPr>
          <w:sz w:val="24"/>
          <w:szCs w:val="24"/>
        </w:rPr>
      </w:pPr>
    </w:p>
    <w:p w14:paraId="0DE859EC" w14:textId="77777777" w:rsidR="00D940DE" w:rsidRDefault="00D940DE" w:rsidP="00D940DE">
      <w:pPr>
        <w:rPr>
          <w:sz w:val="24"/>
          <w:szCs w:val="24"/>
        </w:rPr>
      </w:pPr>
      <w:r>
        <w:rPr>
          <w:b/>
          <w:sz w:val="24"/>
          <w:szCs w:val="24"/>
        </w:rPr>
        <w:t xml:space="preserve">All submitted work is subject to normal verification that standards of academic integrity have been upheld </w:t>
      </w:r>
      <w:r>
        <w:rPr>
          <w:sz w:val="24"/>
          <w:szCs w:val="24"/>
        </w:rPr>
        <w:t xml:space="preserve">(e.g., on-line search, other software, etc.). For more details about McMaster’s use of Turnitin.com please go to </w:t>
      </w:r>
      <w:hyperlink r:id="rId12" w:history="1">
        <w:r>
          <w:rPr>
            <w:rStyle w:val="Hyperlink"/>
            <w:sz w:val="24"/>
            <w:szCs w:val="24"/>
          </w:rPr>
          <w:t>www.mcmaster.ca/academicintegrity.</w:t>
        </w:r>
      </w:hyperlink>
    </w:p>
    <w:p w14:paraId="5ABB37CB" w14:textId="77777777" w:rsidR="00621D34" w:rsidRPr="00A5369D" w:rsidRDefault="00621D34" w:rsidP="00621D34">
      <w:pPr>
        <w:rPr>
          <w:sz w:val="24"/>
          <w:szCs w:val="24"/>
          <w:highlight w:val="yellow"/>
        </w:rPr>
      </w:pPr>
    </w:p>
    <w:p w14:paraId="6325B280" w14:textId="77777777" w:rsidR="00621D34" w:rsidRPr="00621D34" w:rsidRDefault="00621D34" w:rsidP="00621D34">
      <w:pPr>
        <w:pStyle w:val="Style1"/>
      </w:pPr>
      <w:r w:rsidRPr="00621D34">
        <w:t>Courses With an On-Line Element</w:t>
      </w:r>
    </w:p>
    <w:p w14:paraId="383DBC01" w14:textId="77777777" w:rsidR="00621D34" w:rsidRPr="00621D34" w:rsidRDefault="00621D34" w:rsidP="00621D34">
      <w:pPr>
        <w:rPr>
          <w:b/>
          <w:i/>
          <w:sz w:val="24"/>
        </w:rPr>
      </w:pPr>
    </w:p>
    <w:p w14:paraId="575F87AA" w14:textId="77777777" w:rsidR="00D940DE" w:rsidRDefault="00D940DE" w:rsidP="00D940DE">
      <w:pPr>
        <w:rPr>
          <w:spacing w:val="-4"/>
          <w:sz w:val="24"/>
        </w:rPr>
      </w:pPr>
      <w:r>
        <w:rPr>
          <w:b/>
          <w:i/>
          <w:sz w:val="24"/>
        </w:rPr>
        <w:t xml:space="preserve">Some courses may </w:t>
      </w:r>
      <w:r>
        <w:rPr>
          <w:spacing w:val="-3"/>
          <w:sz w:val="24"/>
        </w:rPr>
        <w:t xml:space="preserve">use </w:t>
      </w:r>
      <w:r>
        <w:rPr>
          <w:spacing w:val="-5"/>
          <w:sz w:val="24"/>
        </w:rPr>
        <w:t xml:space="preserve">on-line </w:t>
      </w:r>
      <w:r>
        <w:rPr>
          <w:spacing w:val="-4"/>
          <w:sz w:val="24"/>
        </w:rPr>
        <w:t>elements (</w:t>
      </w:r>
      <w:proofErr w:type="gramStart"/>
      <w:r>
        <w:rPr>
          <w:spacing w:val="-4"/>
          <w:sz w:val="24"/>
        </w:rPr>
        <w:t>e.g.</w:t>
      </w:r>
      <w:proofErr w:type="gramEnd"/>
      <w:r>
        <w:rPr>
          <w:spacing w:val="-4"/>
          <w:sz w:val="24"/>
        </w:rPr>
        <w:t xml:space="preserve"> </w:t>
      </w:r>
      <w:r>
        <w:rPr>
          <w:sz w:val="24"/>
        </w:rPr>
        <w:t xml:space="preserve">e-mail, Avenue to Learn (A2L), </w:t>
      </w:r>
      <w:proofErr w:type="spellStart"/>
      <w:r>
        <w:rPr>
          <w:sz w:val="24"/>
        </w:rPr>
        <w:t>LearnLink</w:t>
      </w:r>
      <w:proofErr w:type="spellEnd"/>
      <w:r>
        <w:rPr>
          <w:sz w:val="24"/>
        </w:rPr>
        <w:t xml:space="preserve">, web pages, </w:t>
      </w:r>
      <w:proofErr w:type="spellStart"/>
      <w:r>
        <w:rPr>
          <w:sz w:val="24"/>
        </w:rPr>
        <w:t>capa</w:t>
      </w:r>
      <w:proofErr w:type="spellEnd"/>
      <w:r>
        <w:rPr>
          <w:sz w:val="24"/>
        </w:rPr>
        <w:t xml:space="preserve">, Moodle, </w:t>
      </w:r>
      <w:proofErr w:type="spellStart"/>
      <w:r>
        <w:rPr>
          <w:sz w:val="24"/>
        </w:rPr>
        <w:t>ThinkingCap</w:t>
      </w:r>
      <w:proofErr w:type="spellEnd"/>
      <w:r>
        <w:rPr>
          <w:sz w:val="24"/>
        </w:rPr>
        <w:t xml:space="preserve">, etc.). </w:t>
      </w:r>
      <w:r>
        <w:rPr>
          <w:spacing w:val="-4"/>
          <w:sz w:val="24"/>
        </w:rPr>
        <w:t xml:space="preserve">Students should </w:t>
      </w:r>
      <w:r>
        <w:rPr>
          <w:sz w:val="24"/>
        </w:rPr>
        <w:t xml:space="preserve">be </w:t>
      </w:r>
      <w:r>
        <w:rPr>
          <w:spacing w:val="-4"/>
          <w:sz w:val="24"/>
        </w:rPr>
        <w:t xml:space="preserve">aware that, when they access </w:t>
      </w:r>
      <w:r>
        <w:rPr>
          <w:spacing w:val="-3"/>
          <w:sz w:val="24"/>
        </w:rPr>
        <w:t xml:space="preserve">the </w:t>
      </w:r>
      <w:r>
        <w:rPr>
          <w:spacing w:val="-4"/>
          <w:sz w:val="24"/>
        </w:rPr>
        <w:t xml:space="preserve">electronic components </w:t>
      </w:r>
      <w:r>
        <w:rPr>
          <w:sz w:val="24"/>
        </w:rPr>
        <w:t xml:space="preserve">of a </w:t>
      </w:r>
      <w:r>
        <w:rPr>
          <w:spacing w:val="-3"/>
          <w:sz w:val="24"/>
        </w:rPr>
        <w:t xml:space="preserve">course </w:t>
      </w:r>
      <w:r>
        <w:rPr>
          <w:sz w:val="24"/>
        </w:rPr>
        <w:t xml:space="preserve">using these </w:t>
      </w:r>
      <w:r>
        <w:rPr>
          <w:spacing w:val="-3"/>
          <w:sz w:val="24"/>
        </w:rPr>
        <w:t xml:space="preserve">elements, private information </w:t>
      </w:r>
      <w:r>
        <w:rPr>
          <w:sz w:val="24"/>
        </w:rPr>
        <w:t xml:space="preserve">such as </w:t>
      </w:r>
      <w:r>
        <w:rPr>
          <w:spacing w:val="-3"/>
          <w:sz w:val="24"/>
        </w:rPr>
        <w:t xml:space="preserve">first </w:t>
      </w:r>
      <w:r>
        <w:rPr>
          <w:sz w:val="24"/>
        </w:rPr>
        <w:t xml:space="preserve">and last </w:t>
      </w:r>
      <w:r>
        <w:rPr>
          <w:spacing w:val="-3"/>
          <w:sz w:val="24"/>
        </w:rPr>
        <w:t xml:space="preserve">names, </w:t>
      </w:r>
      <w:r>
        <w:rPr>
          <w:sz w:val="24"/>
        </w:rPr>
        <w:t xml:space="preserve">user names for the </w:t>
      </w:r>
      <w:r>
        <w:rPr>
          <w:spacing w:val="-3"/>
          <w:sz w:val="24"/>
        </w:rPr>
        <w:t xml:space="preserve">McMaster </w:t>
      </w:r>
      <w:r>
        <w:rPr>
          <w:sz w:val="24"/>
        </w:rPr>
        <w:t xml:space="preserve">e-mail </w:t>
      </w:r>
      <w:r>
        <w:rPr>
          <w:spacing w:val="-3"/>
          <w:sz w:val="24"/>
        </w:rPr>
        <w:t xml:space="preserve">accounts, </w:t>
      </w:r>
      <w:r>
        <w:rPr>
          <w:spacing w:val="-4"/>
          <w:sz w:val="24"/>
        </w:rPr>
        <w:t xml:space="preserve">and program </w:t>
      </w:r>
      <w:r>
        <w:rPr>
          <w:spacing w:val="-5"/>
          <w:sz w:val="24"/>
        </w:rPr>
        <w:t xml:space="preserve">affiliation </w:t>
      </w:r>
      <w:r>
        <w:rPr>
          <w:spacing w:val="-4"/>
          <w:sz w:val="24"/>
        </w:rPr>
        <w:t xml:space="preserve">may become apparent </w:t>
      </w:r>
      <w:r>
        <w:rPr>
          <w:spacing w:val="-3"/>
          <w:sz w:val="24"/>
        </w:rPr>
        <w:t xml:space="preserve">to all </w:t>
      </w:r>
      <w:r>
        <w:rPr>
          <w:spacing w:val="-4"/>
          <w:sz w:val="24"/>
        </w:rPr>
        <w:t xml:space="preserve">other students </w:t>
      </w:r>
      <w:r>
        <w:rPr>
          <w:spacing w:val="-3"/>
          <w:sz w:val="24"/>
        </w:rPr>
        <w:t xml:space="preserve">in the </w:t>
      </w:r>
      <w:r>
        <w:rPr>
          <w:spacing w:val="-4"/>
          <w:sz w:val="24"/>
        </w:rPr>
        <w:t xml:space="preserve">same course. </w:t>
      </w:r>
    </w:p>
    <w:p w14:paraId="06E47BAC" w14:textId="77777777" w:rsidR="00D940DE" w:rsidRDefault="00D940DE" w:rsidP="00D940DE">
      <w:pPr>
        <w:rPr>
          <w:spacing w:val="-4"/>
          <w:sz w:val="24"/>
        </w:rPr>
      </w:pPr>
    </w:p>
    <w:p w14:paraId="06693314" w14:textId="77777777" w:rsidR="00D940DE" w:rsidRDefault="00D940DE" w:rsidP="00D940DE">
      <w:pPr>
        <w:rPr>
          <w:sz w:val="24"/>
        </w:rPr>
      </w:pPr>
      <w:r>
        <w:rPr>
          <w:spacing w:val="-4"/>
          <w:sz w:val="24"/>
        </w:rPr>
        <w:t xml:space="preserve">The </w:t>
      </w:r>
      <w:r>
        <w:rPr>
          <w:spacing w:val="-5"/>
          <w:sz w:val="24"/>
        </w:rPr>
        <w:t xml:space="preserve">available information </w:t>
      </w:r>
      <w:r>
        <w:rPr>
          <w:sz w:val="24"/>
        </w:rPr>
        <w:t xml:space="preserve">is dependent on the technology used. Continuation in a course that uses on-line elements will be deemed consent to this disclosure. If you have any questions or concerns about such </w:t>
      </w:r>
      <w:proofErr w:type="gramStart"/>
      <w:r>
        <w:rPr>
          <w:sz w:val="24"/>
        </w:rPr>
        <w:t>disclosure</w:t>
      </w:r>
      <w:proofErr w:type="gramEnd"/>
      <w:r>
        <w:rPr>
          <w:sz w:val="24"/>
        </w:rPr>
        <w:t xml:space="preserve"> please discuss this with the course instructor.</w:t>
      </w:r>
    </w:p>
    <w:p w14:paraId="52E06F53" w14:textId="77777777" w:rsidR="00621D34" w:rsidRPr="001B48D4" w:rsidRDefault="00621D34" w:rsidP="00621D34">
      <w:pPr>
        <w:rPr>
          <w:color w:val="000000" w:themeColor="text1"/>
          <w:sz w:val="24"/>
        </w:rPr>
      </w:pPr>
    </w:p>
    <w:p w14:paraId="5A1145BE" w14:textId="77777777" w:rsidR="00D110BD" w:rsidRPr="001B48D4" w:rsidRDefault="00D110BD" w:rsidP="00D110BD">
      <w:pPr>
        <w:pStyle w:val="Style1"/>
      </w:pPr>
      <w:r w:rsidRPr="001B48D4">
        <w:t>Online Proctoring</w:t>
      </w:r>
    </w:p>
    <w:p w14:paraId="63AD5F24" w14:textId="77777777" w:rsidR="00D110BD" w:rsidRPr="001B48D4" w:rsidRDefault="00D110BD" w:rsidP="00D110BD">
      <w:pPr>
        <w:rPr>
          <w:b/>
          <w:color w:val="000000" w:themeColor="text1"/>
          <w:sz w:val="24"/>
        </w:rPr>
      </w:pPr>
    </w:p>
    <w:p w14:paraId="0D27CF1C" w14:textId="77777777" w:rsidR="00D110BD" w:rsidRPr="001B48D4" w:rsidRDefault="00D110BD" w:rsidP="00D110BD">
      <w:pPr>
        <w:rPr>
          <w:color w:val="000000" w:themeColor="text1"/>
          <w:sz w:val="24"/>
        </w:rPr>
      </w:pPr>
      <w:r w:rsidRPr="001B48D4">
        <w:rPr>
          <w:b/>
          <w:color w:val="000000" w:themeColor="text1"/>
          <w:sz w:val="24"/>
        </w:rPr>
        <w:t xml:space="preserve">Some courses may </w:t>
      </w:r>
      <w:r w:rsidRPr="001B48D4">
        <w:rPr>
          <w:color w:val="000000" w:themeColor="text1"/>
          <w:sz w:val="24"/>
        </w:rPr>
        <w:t>use online proctoring software for tests and exams. This software may require students to turn on their video camera, present identification, monitor and record their computer activities, and/or lock/restrict their browser or other applications/software during tests or exams. This software may be required to be installed before the test/exam begins.</w:t>
      </w:r>
    </w:p>
    <w:p w14:paraId="4B410F48" w14:textId="35584993" w:rsidR="00D110BD" w:rsidRDefault="00D110BD" w:rsidP="00D110BD">
      <w:pPr>
        <w:rPr>
          <w:sz w:val="24"/>
        </w:rPr>
      </w:pPr>
    </w:p>
    <w:p w14:paraId="170B4E6B" w14:textId="27CC1353" w:rsidR="00E10284" w:rsidRDefault="00E10284" w:rsidP="00D110BD">
      <w:pPr>
        <w:rPr>
          <w:sz w:val="24"/>
        </w:rPr>
      </w:pPr>
    </w:p>
    <w:p w14:paraId="5B0E1052" w14:textId="45950A55" w:rsidR="00E10284" w:rsidRDefault="00E10284" w:rsidP="00D110BD">
      <w:pPr>
        <w:rPr>
          <w:sz w:val="24"/>
        </w:rPr>
      </w:pPr>
    </w:p>
    <w:p w14:paraId="01BA31FA" w14:textId="5F1C0827" w:rsidR="00E10284" w:rsidRDefault="00E10284" w:rsidP="00D110BD">
      <w:pPr>
        <w:rPr>
          <w:sz w:val="24"/>
        </w:rPr>
      </w:pPr>
    </w:p>
    <w:p w14:paraId="5171B32F" w14:textId="11F3FBF3" w:rsidR="00E10284" w:rsidRDefault="00E10284" w:rsidP="00D110BD">
      <w:pPr>
        <w:rPr>
          <w:sz w:val="24"/>
        </w:rPr>
      </w:pPr>
    </w:p>
    <w:p w14:paraId="58156601" w14:textId="77777777" w:rsidR="00E10284" w:rsidRPr="00F64C01" w:rsidRDefault="00E10284" w:rsidP="00D110BD">
      <w:pPr>
        <w:rPr>
          <w:sz w:val="24"/>
        </w:rPr>
      </w:pPr>
    </w:p>
    <w:p w14:paraId="19F41A25" w14:textId="77777777" w:rsidR="00D110BD" w:rsidRPr="00F64C01" w:rsidRDefault="00D110BD" w:rsidP="00D110BD">
      <w:pPr>
        <w:rPr>
          <w:sz w:val="24"/>
        </w:rPr>
      </w:pPr>
    </w:p>
    <w:p w14:paraId="68AC0666" w14:textId="77777777" w:rsidR="00621D34" w:rsidRPr="00621D34" w:rsidRDefault="00621D34" w:rsidP="00621D34">
      <w:pPr>
        <w:pStyle w:val="Style1"/>
      </w:pPr>
      <w:r w:rsidRPr="00621D34">
        <w:lastRenderedPageBreak/>
        <w:t>Conduct Expectations</w:t>
      </w:r>
    </w:p>
    <w:p w14:paraId="2A7E63C7" w14:textId="77777777" w:rsidR="00621D34" w:rsidRPr="00621D34" w:rsidRDefault="00621D34" w:rsidP="00621D34">
      <w:pPr>
        <w:pStyle w:val="TableParagraph"/>
        <w:spacing w:before="118"/>
        <w:ind w:right="201"/>
        <w:rPr>
          <w:sz w:val="24"/>
        </w:rPr>
      </w:pPr>
    </w:p>
    <w:p w14:paraId="03CBF2A6" w14:textId="77777777" w:rsidR="00D940DE" w:rsidRDefault="00D940DE" w:rsidP="00D940DE">
      <w:pPr>
        <w:pStyle w:val="TableParagraph"/>
        <w:spacing w:before="118"/>
        <w:ind w:right="201"/>
        <w:rPr>
          <w:sz w:val="24"/>
          <w:szCs w:val="24"/>
        </w:rPr>
      </w:pPr>
      <w:r>
        <w:rPr>
          <w:sz w:val="24"/>
          <w:szCs w:val="24"/>
        </w:rPr>
        <w:t xml:space="preserve">As a McMaster student, you have the right to experience, and the responsibility to demonstrate, respectful and dignified interactions within all of our living, learning and working communities. These expectations are described in the </w:t>
      </w:r>
      <w:hyperlink r:id="rId13" w:history="1">
        <w:r>
          <w:rPr>
            <w:rStyle w:val="Hyperlink"/>
            <w:i/>
            <w:sz w:val="24"/>
            <w:szCs w:val="24"/>
          </w:rPr>
          <w:t xml:space="preserve">Code of Student Rights &amp; Responsibilities </w:t>
        </w:r>
      </w:hyperlink>
      <w:r>
        <w:rPr>
          <w:sz w:val="24"/>
          <w:szCs w:val="24"/>
        </w:rPr>
        <w:t xml:space="preserve">(the “Code”). All students share the responsibility of maintaining a positive environment for the academic and personal growth of all McMaster community members, </w:t>
      </w:r>
      <w:r>
        <w:rPr>
          <w:b/>
          <w:sz w:val="24"/>
          <w:szCs w:val="24"/>
        </w:rPr>
        <w:t>whether in person or online</w:t>
      </w:r>
      <w:r>
        <w:rPr>
          <w:sz w:val="24"/>
          <w:szCs w:val="24"/>
        </w:rPr>
        <w:t>.</w:t>
      </w:r>
    </w:p>
    <w:p w14:paraId="42288EDD" w14:textId="77777777" w:rsidR="00D940DE" w:rsidRDefault="00D940DE" w:rsidP="00D940DE">
      <w:pPr>
        <w:rPr>
          <w:sz w:val="24"/>
          <w:szCs w:val="24"/>
        </w:rPr>
      </w:pPr>
    </w:p>
    <w:p w14:paraId="28FD95D8" w14:textId="29661076" w:rsidR="00D940DE" w:rsidRDefault="00D940DE" w:rsidP="00D940DE">
      <w:pPr>
        <w:rPr>
          <w:sz w:val="24"/>
          <w:szCs w:val="24"/>
        </w:rPr>
      </w:pPr>
      <w:r>
        <w:rPr>
          <w:sz w:val="24"/>
          <w:szCs w:val="24"/>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Pr>
          <w:sz w:val="24"/>
          <w:szCs w:val="24"/>
        </w:rPr>
        <w:t>University</w:t>
      </w:r>
      <w:proofErr w:type="gramEnd"/>
      <w:r>
        <w:rPr>
          <w:sz w:val="24"/>
          <w:szCs w:val="24"/>
        </w:rPr>
        <w:t xml:space="preserve"> activities. Student disruptions or </w:t>
      </w:r>
      <w:proofErr w:type="spellStart"/>
      <w:r>
        <w:rPr>
          <w:sz w:val="24"/>
          <w:szCs w:val="24"/>
        </w:rPr>
        <w:t>behaviours</w:t>
      </w:r>
      <w:proofErr w:type="spellEnd"/>
      <w:r>
        <w:rPr>
          <w:sz w:val="24"/>
          <w:szCs w:val="24"/>
        </w:rPr>
        <w:t xml:space="preserve"> that interfere with university functions on online platforms (</w:t>
      </w:r>
      <w:proofErr w:type="gramStart"/>
      <w:r>
        <w:rPr>
          <w:sz w:val="24"/>
          <w:szCs w:val="24"/>
        </w:rPr>
        <w:t>e.g.</w:t>
      </w:r>
      <w:proofErr w:type="gramEnd"/>
      <w:r>
        <w:rPr>
          <w:sz w:val="24"/>
          <w:szCs w:val="24"/>
        </w:rPr>
        <w:t xml:space="preserve"> use of Avenue 2 Learn, or Zoom for delivery), will be taken very seriously and will be investigated. Outcomes may include restriction or removal of the involved students’ access to these platforms.</w:t>
      </w:r>
    </w:p>
    <w:p w14:paraId="31747DA5" w14:textId="77777777" w:rsidR="00621D34" w:rsidRPr="00621D34" w:rsidRDefault="00621D34" w:rsidP="00621D34">
      <w:pPr>
        <w:rPr>
          <w:sz w:val="24"/>
        </w:rPr>
      </w:pPr>
    </w:p>
    <w:p w14:paraId="53E3AA93" w14:textId="77777777" w:rsidR="00FB2DC1" w:rsidRDefault="00FB2DC1" w:rsidP="00FB2DC1">
      <w:pPr>
        <w:rPr>
          <w:sz w:val="28"/>
          <w:szCs w:val="24"/>
        </w:rPr>
      </w:pPr>
    </w:p>
    <w:p w14:paraId="60139DC5" w14:textId="77777777" w:rsidR="00FB2DC1" w:rsidRPr="00C659F1" w:rsidRDefault="00FB2DC1" w:rsidP="00FB2DC1">
      <w:pPr>
        <w:pStyle w:val="Style1"/>
      </w:pPr>
      <w:r>
        <w:t>Missed Academic Work</w:t>
      </w:r>
    </w:p>
    <w:p w14:paraId="6B987CA2" w14:textId="77777777" w:rsidR="00FB2DC1" w:rsidRPr="000F4379" w:rsidRDefault="00FB2DC1" w:rsidP="00FB2DC1">
      <w:pPr>
        <w:rPr>
          <w:sz w:val="28"/>
          <w:szCs w:val="24"/>
        </w:rPr>
      </w:pPr>
    </w:p>
    <w:p w14:paraId="53F24C89" w14:textId="77777777" w:rsidR="00FB2DC1" w:rsidRPr="00651CC6" w:rsidRDefault="00FB2DC1" w:rsidP="00FB2DC1">
      <w:pPr>
        <w:rPr>
          <w:color w:val="000000"/>
          <w:sz w:val="18"/>
          <w:szCs w:val="18"/>
        </w:rPr>
      </w:pPr>
      <w:r w:rsidRPr="0049301C">
        <w:rPr>
          <w:b/>
          <w:bCs/>
          <w:i/>
          <w:iCs/>
          <w:sz w:val="28"/>
          <w:szCs w:val="28"/>
        </w:rPr>
        <w:t xml:space="preserve">Missed </w:t>
      </w:r>
      <w:r>
        <w:rPr>
          <w:b/>
          <w:bCs/>
          <w:i/>
          <w:iCs/>
          <w:sz w:val="28"/>
          <w:szCs w:val="28"/>
        </w:rPr>
        <w:t>Assignments or Case Studies</w:t>
      </w:r>
      <w:r w:rsidRPr="00651CC6">
        <w:rPr>
          <w:color w:val="000000"/>
          <w:sz w:val="18"/>
          <w:szCs w:val="18"/>
        </w:rPr>
        <w:t> </w:t>
      </w:r>
    </w:p>
    <w:p w14:paraId="116EFD03" w14:textId="315E6390" w:rsidR="00FB2DC1" w:rsidRDefault="00FB2DC1" w:rsidP="00FB2DC1">
      <w:pPr>
        <w:rPr>
          <w:sz w:val="24"/>
          <w:szCs w:val="24"/>
        </w:rPr>
      </w:pPr>
      <w:r w:rsidRPr="007C475B">
        <w:rPr>
          <w:sz w:val="24"/>
          <w:szCs w:val="24"/>
        </w:rPr>
        <w:t xml:space="preserve">Where students miss a regularly scheduled </w:t>
      </w:r>
      <w:r>
        <w:rPr>
          <w:sz w:val="24"/>
          <w:szCs w:val="24"/>
        </w:rPr>
        <w:t>test</w:t>
      </w:r>
      <w:r w:rsidRPr="007C475B">
        <w:rPr>
          <w:sz w:val="24"/>
          <w:szCs w:val="24"/>
        </w:rPr>
        <w:t xml:space="preserve"> for legitimate reasons as determined by the Student Experience – Academic (MBA) office, the weight for that test/participation will be distributed across other evaluative components of the course at the discretion of the instructor.  Documentation explaining such an absence must be provided to the Student Experience – Academic (MBA) office within five (5) working days upon returning to school.</w:t>
      </w:r>
    </w:p>
    <w:p w14:paraId="4FBE8D01" w14:textId="77777777" w:rsidR="00FB2DC1" w:rsidRPr="007C475B" w:rsidRDefault="00FB2DC1" w:rsidP="00FB2DC1">
      <w:pPr>
        <w:rPr>
          <w:sz w:val="24"/>
          <w:szCs w:val="24"/>
        </w:rPr>
      </w:pPr>
    </w:p>
    <w:p w14:paraId="69ED1C60" w14:textId="56E836A1" w:rsidR="00FB2DC1" w:rsidRDefault="00FB2DC1" w:rsidP="00FB2DC1">
      <w:pPr>
        <w:rPr>
          <w:sz w:val="24"/>
          <w:szCs w:val="24"/>
        </w:rPr>
      </w:pPr>
      <w:r w:rsidRPr="007C475B">
        <w:rPr>
          <w:sz w:val="24"/>
          <w:szCs w:val="24"/>
        </w:rPr>
        <w:t xml:space="preserve">To document absences for health related reasons, please provide to Student Experience – Academic </w:t>
      </w:r>
      <w:r w:rsidRPr="00DF2415">
        <w:rPr>
          <w:sz w:val="24"/>
          <w:szCs w:val="24"/>
        </w:rPr>
        <w:t xml:space="preserve">(MBA) office the </w:t>
      </w:r>
      <w:hyperlink r:id="rId14" w:tgtFrame="_blank" w:history="1">
        <w:r w:rsidRPr="00DF2415">
          <w:rPr>
            <w:sz w:val="24"/>
            <w:szCs w:val="24"/>
          </w:rPr>
          <w:t>Petition for</w:t>
        </w:r>
        <w:r>
          <w:rPr>
            <w:sz w:val="24"/>
            <w:szCs w:val="24"/>
          </w:rPr>
          <w:t xml:space="preserve"> </w:t>
        </w:r>
        <w:r w:rsidRPr="00DF2415">
          <w:rPr>
            <w:sz w:val="24"/>
            <w:szCs w:val="24"/>
          </w:rPr>
          <w:t xml:space="preserve"> Relief for MBA</w:t>
        </w:r>
        <w:r>
          <w:rPr>
            <w:sz w:val="24"/>
            <w:szCs w:val="24"/>
          </w:rPr>
          <w:t xml:space="preserve"> </w:t>
        </w:r>
        <w:r w:rsidRPr="00DF2415">
          <w:rPr>
            <w:sz w:val="24"/>
            <w:szCs w:val="24"/>
          </w:rPr>
          <w:t xml:space="preserve"> Missed </w:t>
        </w:r>
        <w:r>
          <w:rPr>
            <w:sz w:val="24"/>
            <w:szCs w:val="24"/>
          </w:rPr>
          <w:t xml:space="preserve"> </w:t>
        </w:r>
        <w:r w:rsidRPr="00DF2415">
          <w:rPr>
            <w:sz w:val="24"/>
            <w:szCs w:val="24"/>
          </w:rPr>
          <w:t>Term Work</w:t>
        </w:r>
      </w:hyperlink>
      <w:r w:rsidRPr="00DF2415">
        <w:rPr>
          <w:sz w:val="24"/>
          <w:szCs w:val="24"/>
        </w:rPr>
        <w:t xml:space="preserve"> and the </w:t>
      </w:r>
      <w:hyperlink r:id="rId15" w:tgtFrame="_blank" w:history="1">
        <w:r w:rsidRPr="00DF2415">
          <w:rPr>
            <w:sz w:val="24"/>
            <w:szCs w:val="24"/>
          </w:rPr>
          <w:t>McMaster University Student Health Certificate</w:t>
        </w:r>
      </w:hyperlink>
      <w:r w:rsidRPr="00DF2415">
        <w:rPr>
          <w:sz w:val="24"/>
          <w:szCs w:val="24"/>
        </w:rPr>
        <w:t xml:space="preserve"> which can be found on the DeGroote website at</w:t>
      </w:r>
      <w:r w:rsidRPr="007C475B">
        <w:rPr>
          <w:sz w:val="24"/>
          <w:szCs w:val="24"/>
        </w:rPr>
        <w:t xml:space="preserve"> </w:t>
      </w:r>
      <w:hyperlink r:id="rId16" w:history="1">
        <w:r w:rsidRPr="007C475B">
          <w:rPr>
            <w:sz w:val="24"/>
            <w:szCs w:val="24"/>
          </w:rPr>
          <w:t>http://mbastudent.degroote.mcmaster.ca/forms-and-applications/</w:t>
        </w:r>
      </w:hyperlink>
    </w:p>
    <w:p w14:paraId="60804D55" w14:textId="3D5F46C6" w:rsidR="00FB2DC1" w:rsidRDefault="00FB2DC1" w:rsidP="00FB2DC1">
      <w:pPr>
        <w:rPr>
          <w:sz w:val="24"/>
          <w:szCs w:val="24"/>
        </w:rPr>
      </w:pPr>
    </w:p>
    <w:p w14:paraId="4866893C" w14:textId="0D1E5A71" w:rsidR="00FB2DC1" w:rsidRPr="007C475B" w:rsidRDefault="00FB2DC1" w:rsidP="00FB2DC1">
      <w:pPr>
        <w:rPr>
          <w:sz w:val="24"/>
          <w:szCs w:val="24"/>
        </w:rPr>
      </w:pPr>
      <w:r w:rsidRPr="007C475B">
        <w:rPr>
          <w:sz w:val="24"/>
          <w:szCs w:val="24"/>
        </w:rPr>
        <w:t>Please do not use the online McMaster Student Absence Form as this is for Undergraduate students only.  University policy states that a student may submit a maximum of three (3) medical certificates per year after which the student must meet with the Director of the program.  </w:t>
      </w:r>
    </w:p>
    <w:p w14:paraId="61E939E2" w14:textId="77777777" w:rsidR="00FB2DC1" w:rsidRDefault="00FB2DC1" w:rsidP="00FB2DC1">
      <w:pPr>
        <w:rPr>
          <w:sz w:val="24"/>
          <w:szCs w:val="24"/>
        </w:rPr>
      </w:pPr>
    </w:p>
    <w:p w14:paraId="20AB8E07" w14:textId="4B5E7EA0" w:rsidR="00FB2DC1" w:rsidRDefault="00FB2DC1" w:rsidP="00FB2DC1">
      <w:pPr>
        <w:rPr>
          <w:sz w:val="24"/>
          <w:szCs w:val="24"/>
        </w:rPr>
      </w:pPr>
      <w:r w:rsidRPr="007C475B">
        <w:rPr>
          <w:sz w:val="24"/>
          <w:szCs w:val="24"/>
        </w:rPr>
        <w:t xml:space="preserve">To document absences for reasons other than health related, please provide Student Experience – Academic (MBA) office the </w:t>
      </w:r>
      <w:hyperlink r:id="rId17" w:tgtFrame="_blank" w:history="1">
        <w:r w:rsidRPr="007C475B">
          <w:rPr>
            <w:sz w:val="24"/>
            <w:szCs w:val="24"/>
          </w:rPr>
          <w:t>Petition for Relief for MBA Missed Term Work</w:t>
        </w:r>
      </w:hyperlink>
      <w:r w:rsidRPr="007C475B">
        <w:rPr>
          <w:sz w:val="24"/>
          <w:szCs w:val="24"/>
        </w:rPr>
        <w:t xml:space="preserve"> and documentation supporting the reason for the absence.</w:t>
      </w:r>
    </w:p>
    <w:p w14:paraId="032C8CB5" w14:textId="77777777" w:rsidR="00FB2DC1" w:rsidRPr="007C475B" w:rsidRDefault="00FB2DC1" w:rsidP="00FB2DC1">
      <w:pPr>
        <w:rPr>
          <w:sz w:val="24"/>
          <w:szCs w:val="24"/>
        </w:rPr>
      </w:pPr>
    </w:p>
    <w:p w14:paraId="7074641A" w14:textId="5F1EA14B" w:rsidR="00FB2DC1" w:rsidRDefault="00FB2DC1" w:rsidP="00FB2DC1">
      <w:pPr>
        <w:rPr>
          <w:sz w:val="24"/>
          <w:szCs w:val="24"/>
        </w:rPr>
      </w:pPr>
      <w:r w:rsidRPr="007C475B">
        <w:rPr>
          <w:sz w:val="24"/>
          <w:szCs w:val="24"/>
        </w:rPr>
        <w:t xml:space="preserve">Students unable to </w:t>
      </w:r>
      <w:r>
        <w:rPr>
          <w:sz w:val="24"/>
          <w:szCs w:val="24"/>
        </w:rPr>
        <w:t>submit their work at</w:t>
      </w:r>
      <w:r w:rsidRPr="007C475B">
        <w:rPr>
          <w:sz w:val="24"/>
          <w:szCs w:val="24"/>
        </w:rPr>
        <w:t xml:space="preserve"> the posted </w:t>
      </w:r>
      <w:r>
        <w:rPr>
          <w:sz w:val="24"/>
          <w:szCs w:val="24"/>
        </w:rPr>
        <w:t>dates due</w:t>
      </w:r>
      <w:r w:rsidRPr="007C475B">
        <w:rPr>
          <w:sz w:val="24"/>
          <w:szCs w:val="24"/>
        </w:rPr>
        <w:t xml:space="preserve"> to the following reasons: </w:t>
      </w:r>
      <w:r w:rsidRPr="007C475B">
        <w:rPr>
          <w:sz w:val="24"/>
          <w:szCs w:val="24"/>
        </w:rPr>
        <w:lastRenderedPageBreak/>
        <w:t xml:space="preserve">religious; work-related (for part-time students only); representing university at an academic or varsity athletic event; conflicts between two overlapping scheduled mid-term exams; or other extenuating circumstances, have the option of applying for special arrangements. Such requests must be made to the Student Experience – Academic (MBA) office at least ten (10) working days before the scheduled </w:t>
      </w:r>
      <w:r>
        <w:rPr>
          <w:sz w:val="24"/>
          <w:szCs w:val="24"/>
        </w:rPr>
        <w:t>due date</w:t>
      </w:r>
      <w:r w:rsidRPr="007C475B">
        <w:rPr>
          <w:sz w:val="24"/>
          <w:szCs w:val="24"/>
        </w:rPr>
        <w:t xml:space="preserve"> along with acceptable documentation.  Instructors cannot themselves allow students to unofficially write make-up exams/tests.  Adjudication of the request must be handled by Student Experience – Academic (MBA).  </w:t>
      </w:r>
    </w:p>
    <w:p w14:paraId="351E942A" w14:textId="77777777" w:rsidR="00FB2DC1" w:rsidRDefault="00FB2DC1" w:rsidP="00FB2DC1">
      <w:pPr>
        <w:rPr>
          <w:sz w:val="24"/>
          <w:szCs w:val="24"/>
        </w:rPr>
      </w:pPr>
    </w:p>
    <w:p w14:paraId="3C31372D" w14:textId="65F10852" w:rsidR="00FB2DC1" w:rsidRDefault="00FB2DC1" w:rsidP="00FB2DC1">
      <w:pPr>
        <w:rPr>
          <w:sz w:val="24"/>
          <w:szCs w:val="24"/>
        </w:rPr>
      </w:pPr>
      <w:r w:rsidRPr="007C475B">
        <w:rPr>
          <w:sz w:val="24"/>
          <w:szCs w:val="24"/>
        </w:rPr>
        <w:t>If a</w:t>
      </w:r>
      <w:r>
        <w:rPr>
          <w:sz w:val="24"/>
          <w:szCs w:val="24"/>
        </w:rPr>
        <w:t>ny assessment</w:t>
      </w:r>
      <w:r w:rsidRPr="007C475B">
        <w:rPr>
          <w:sz w:val="24"/>
          <w:szCs w:val="24"/>
        </w:rPr>
        <w:t xml:space="preserve"> is missed without a valid reason, students will receive a grade of zero (0) for that component. </w:t>
      </w:r>
      <w:r>
        <w:rPr>
          <w:sz w:val="24"/>
          <w:szCs w:val="24"/>
        </w:rPr>
        <w:t xml:space="preserve"> They are re-weighted if an accommodation is made.  </w:t>
      </w:r>
    </w:p>
    <w:p w14:paraId="471E8B65" w14:textId="77777777" w:rsidR="00FB2DC1" w:rsidRDefault="00FB2DC1" w:rsidP="00FB2DC1">
      <w:pPr>
        <w:rPr>
          <w:sz w:val="24"/>
          <w:szCs w:val="24"/>
        </w:rPr>
      </w:pPr>
    </w:p>
    <w:p w14:paraId="79D6778E" w14:textId="77777777" w:rsidR="00FB2DC1" w:rsidRDefault="00FB2DC1" w:rsidP="00FB2DC1">
      <w:pPr>
        <w:jc w:val="both"/>
        <w:rPr>
          <w:b/>
          <w:bCs/>
          <w:i/>
          <w:iCs/>
          <w:sz w:val="28"/>
          <w:szCs w:val="28"/>
        </w:rPr>
      </w:pPr>
      <w:r w:rsidRPr="0049301C">
        <w:rPr>
          <w:b/>
          <w:bCs/>
          <w:i/>
          <w:iCs/>
          <w:sz w:val="28"/>
          <w:szCs w:val="28"/>
        </w:rPr>
        <w:t>Missed Final Examinations</w:t>
      </w:r>
    </w:p>
    <w:p w14:paraId="33B588EF" w14:textId="6AD914EB" w:rsidR="00FB2DC1" w:rsidRDefault="00FB2DC1" w:rsidP="00FB2DC1">
      <w:pPr>
        <w:rPr>
          <w:sz w:val="24"/>
          <w:szCs w:val="24"/>
        </w:rPr>
      </w:pPr>
      <w:r w:rsidRPr="00AD42A5">
        <w:rPr>
          <w:sz w:val="24"/>
          <w:szCs w:val="24"/>
        </w:rPr>
        <w:t>A student who misses a final examination without good reason will receive a mark of 0 on the examination.</w:t>
      </w:r>
    </w:p>
    <w:p w14:paraId="25046120" w14:textId="77777777" w:rsidR="00FB2DC1" w:rsidRPr="00AD42A5" w:rsidRDefault="00FB2DC1" w:rsidP="00FB2DC1">
      <w:pPr>
        <w:rPr>
          <w:sz w:val="24"/>
          <w:szCs w:val="24"/>
        </w:rPr>
      </w:pPr>
    </w:p>
    <w:p w14:paraId="56530686" w14:textId="340ED5E1" w:rsidR="00FB2DC1" w:rsidRDefault="00FB2DC1" w:rsidP="00FB2DC1">
      <w:pPr>
        <w:rPr>
          <w:sz w:val="24"/>
          <w:szCs w:val="24"/>
        </w:rPr>
      </w:pPr>
      <w:r w:rsidRPr="00AD42A5">
        <w:rPr>
          <w:sz w:val="24"/>
          <w:szCs w:val="24"/>
        </w:rPr>
        <w:t>All applications for deferred and special examination arrangements must be made to the Student Experience – Academic (MBA) office.  Failure to meet the stated deadlines may result in the denial of these arrangements. Deferred examination privileges, if granted, must be satisfied during the examination period at the end of the following term. There will be one common sitting for all deferred exams.</w:t>
      </w:r>
    </w:p>
    <w:p w14:paraId="382FD6A1" w14:textId="77777777" w:rsidR="00FB2DC1" w:rsidRPr="00AD42A5" w:rsidRDefault="00FB2DC1" w:rsidP="00FB2DC1">
      <w:pPr>
        <w:rPr>
          <w:sz w:val="24"/>
          <w:szCs w:val="24"/>
        </w:rPr>
      </w:pPr>
    </w:p>
    <w:p w14:paraId="4A2E2A61" w14:textId="1E49B9AE" w:rsidR="00FB2DC1" w:rsidRDefault="00FB2DC1" w:rsidP="00FB2DC1">
      <w:pPr>
        <w:rPr>
          <w:sz w:val="24"/>
          <w:szCs w:val="24"/>
        </w:rPr>
      </w:pPr>
      <w:r w:rsidRPr="00AD42A5">
        <w:rPr>
          <w:sz w:val="24"/>
          <w:szCs w:val="24"/>
        </w:rPr>
        <w:t>Failure to write an approved deferred examination at the pre-scheduled time will result in a failure for that examination, except in the case of exceptional circumstances where documentation has been provided and approved.  Upon approval, no credit will be given for the course, and the notation N.C. (no credit) will be placed on the student’s transcript.  Students receiving no credit for a required course must repeat the course. Optional or elective courses for which no credit is given may be repeated or replaced with another course of equal credit value.</w:t>
      </w:r>
    </w:p>
    <w:p w14:paraId="0D64FDDD" w14:textId="77777777" w:rsidR="00FB2DC1" w:rsidRPr="00AD42A5" w:rsidRDefault="00FB2DC1" w:rsidP="00FB2DC1">
      <w:pPr>
        <w:rPr>
          <w:sz w:val="24"/>
          <w:szCs w:val="24"/>
        </w:rPr>
      </w:pPr>
    </w:p>
    <w:p w14:paraId="681CB410" w14:textId="766BBCDB" w:rsidR="00FB2DC1" w:rsidRDefault="00FB2DC1" w:rsidP="00FB2DC1">
      <w:pPr>
        <w:rPr>
          <w:sz w:val="24"/>
          <w:szCs w:val="24"/>
        </w:rPr>
      </w:pPr>
      <w:r w:rsidRPr="00AD42A5">
        <w:rPr>
          <w:sz w:val="24"/>
          <w:szCs w:val="24"/>
        </w:rPr>
        <w:t>Requests for a second deferral or rescheduling of a deferred examination will not be considered.</w:t>
      </w:r>
    </w:p>
    <w:p w14:paraId="1E3918E5" w14:textId="77777777" w:rsidR="00FB2DC1" w:rsidRPr="00AD42A5" w:rsidRDefault="00FB2DC1" w:rsidP="00FB2DC1">
      <w:pPr>
        <w:rPr>
          <w:sz w:val="24"/>
          <w:szCs w:val="24"/>
        </w:rPr>
      </w:pPr>
    </w:p>
    <w:p w14:paraId="3034A813" w14:textId="77777777" w:rsidR="00FB2DC1" w:rsidRPr="00AD42A5" w:rsidRDefault="00FB2DC1" w:rsidP="00FB2DC1">
      <w:pPr>
        <w:rPr>
          <w:sz w:val="24"/>
          <w:szCs w:val="24"/>
        </w:rPr>
      </w:pPr>
      <w:r w:rsidRPr="00AD42A5">
        <w:rPr>
          <w:sz w:val="24"/>
          <w:szCs w:val="24"/>
        </w:rPr>
        <w:t xml:space="preserve">Any student who is unable to write a final examination because of illness is required to submit the </w:t>
      </w:r>
      <w:hyperlink r:id="rId18" w:tgtFrame="_popup" w:history="1">
        <w:r w:rsidRPr="00AD42A5">
          <w:rPr>
            <w:sz w:val="24"/>
            <w:szCs w:val="24"/>
          </w:rPr>
          <w:t>Application for Deferred MBA Final Examination</w:t>
        </w:r>
      </w:hyperlink>
      <w:r w:rsidRPr="00AD42A5">
        <w:rPr>
          <w:sz w:val="24"/>
          <w:szCs w:val="24"/>
        </w:rPr>
        <w:t xml:space="preserve"> and a statement from a doctor certifying illness on the date of the examination.  The </w:t>
      </w:r>
      <w:hyperlink r:id="rId19" w:tgtFrame="_popup" w:history="1">
        <w:r w:rsidRPr="00AD42A5">
          <w:rPr>
            <w:sz w:val="24"/>
            <w:szCs w:val="24"/>
          </w:rPr>
          <w:t>Application for Deferred MBA Final Examination</w:t>
        </w:r>
      </w:hyperlink>
      <w:r w:rsidRPr="00AD42A5">
        <w:rPr>
          <w:sz w:val="24"/>
          <w:szCs w:val="24"/>
        </w:rPr>
        <w:t xml:space="preserve"> and the </w:t>
      </w:r>
      <w:hyperlink r:id="rId20" w:tgtFrame="_popup" w:history="1">
        <w:r w:rsidRPr="00AD42A5">
          <w:rPr>
            <w:sz w:val="24"/>
            <w:szCs w:val="24"/>
          </w:rPr>
          <w:t>McMaster University Student Health Certificate</w:t>
        </w:r>
      </w:hyperlink>
      <w:r w:rsidRPr="00AD42A5">
        <w:rPr>
          <w:sz w:val="24"/>
          <w:szCs w:val="24"/>
        </w:rPr>
        <w:t xml:space="preserve"> can be found on the DeGroote website at </w:t>
      </w:r>
      <w:hyperlink r:id="rId21" w:history="1">
        <w:r w:rsidRPr="00AD42A5">
          <w:rPr>
            <w:sz w:val="24"/>
            <w:szCs w:val="24"/>
          </w:rPr>
          <w:t>http://mbastudent.degroote.mcmaster.ca/forms-and-applications/</w:t>
        </w:r>
      </w:hyperlink>
      <w:r w:rsidRPr="00AD42A5">
        <w:rPr>
          <w:sz w:val="24"/>
          <w:szCs w:val="24"/>
        </w:rPr>
        <w:t xml:space="preserve">  Please do not use the online McMaster Student Absence Form as this is for Undergraduate students only.  Students who write examinations while ill will not be given special consideration after the fact. </w:t>
      </w:r>
    </w:p>
    <w:p w14:paraId="6F20A7B5" w14:textId="0F7CBC12" w:rsidR="00FB2DC1" w:rsidRDefault="00FB2DC1" w:rsidP="00FB2DC1">
      <w:pPr>
        <w:rPr>
          <w:sz w:val="24"/>
          <w:szCs w:val="24"/>
        </w:rPr>
      </w:pPr>
      <w:r w:rsidRPr="00AD42A5">
        <w:rPr>
          <w:sz w:val="24"/>
          <w:szCs w:val="24"/>
        </w:rPr>
        <w:t>In such cases, the request for a deferred examination privilege must be made in writing to the Student Experience – Academic (MBA) office within five business days of the missed examination.</w:t>
      </w:r>
    </w:p>
    <w:p w14:paraId="3F47BED4" w14:textId="47F70E34" w:rsidR="00FB2DC1" w:rsidRDefault="00FB2DC1" w:rsidP="00FB2DC1">
      <w:pPr>
        <w:rPr>
          <w:sz w:val="24"/>
          <w:szCs w:val="24"/>
        </w:rPr>
      </w:pPr>
    </w:p>
    <w:p w14:paraId="6BE8B28F" w14:textId="591717B3" w:rsidR="00E10284" w:rsidRDefault="00E10284" w:rsidP="00FB2DC1">
      <w:pPr>
        <w:rPr>
          <w:sz w:val="24"/>
          <w:szCs w:val="24"/>
        </w:rPr>
      </w:pPr>
    </w:p>
    <w:p w14:paraId="65F522B0" w14:textId="0840B306" w:rsidR="00E10284" w:rsidRDefault="00E10284" w:rsidP="00FB2DC1">
      <w:pPr>
        <w:rPr>
          <w:sz w:val="24"/>
          <w:szCs w:val="24"/>
        </w:rPr>
      </w:pPr>
    </w:p>
    <w:p w14:paraId="52CEBD8B" w14:textId="77777777" w:rsidR="00FB2DC1" w:rsidRPr="00AD42A5" w:rsidRDefault="00FB2DC1" w:rsidP="00FB2DC1">
      <w:pPr>
        <w:rPr>
          <w:sz w:val="24"/>
          <w:szCs w:val="24"/>
        </w:rPr>
      </w:pPr>
      <w:r w:rsidRPr="00AD42A5">
        <w:rPr>
          <w:sz w:val="24"/>
          <w:szCs w:val="24"/>
        </w:rPr>
        <w:t xml:space="preserve">Special examination arrangements may be made for students unable to write at the posted </w:t>
      </w:r>
      <w:r w:rsidRPr="00AD42A5">
        <w:rPr>
          <w:sz w:val="24"/>
          <w:szCs w:val="24"/>
        </w:rPr>
        <w:lastRenderedPageBreak/>
        <w:t>exam time due to compelling reasons (for example religious, or for part-time students only, work-related reasons):</w:t>
      </w:r>
    </w:p>
    <w:p w14:paraId="604A61D3" w14:textId="77777777" w:rsidR="00FB2DC1" w:rsidRPr="00AD42A5" w:rsidRDefault="00FB2DC1" w:rsidP="00FB2DC1">
      <w:pPr>
        <w:widowControl/>
        <w:numPr>
          <w:ilvl w:val="0"/>
          <w:numId w:val="42"/>
        </w:numPr>
        <w:autoSpaceDE/>
        <w:autoSpaceDN/>
        <w:rPr>
          <w:sz w:val="24"/>
          <w:szCs w:val="24"/>
        </w:rPr>
      </w:pPr>
      <w:r w:rsidRPr="00AD42A5">
        <w:rPr>
          <w:sz w:val="24"/>
          <w:szCs w:val="24"/>
        </w:rPr>
        <w:t xml:space="preserve">Students who have religious obligations which make it impossible to write examinations at the times posted are required to produce a letter from their religious leader stating that they are unable to be present owing to a religious obligation.  </w:t>
      </w:r>
    </w:p>
    <w:p w14:paraId="2097BDD0" w14:textId="77777777" w:rsidR="00FB2DC1" w:rsidRDefault="00FB2DC1" w:rsidP="00FB2DC1">
      <w:pPr>
        <w:widowControl/>
        <w:numPr>
          <w:ilvl w:val="0"/>
          <w:numId w:val="42"/>
        </w:numPr>
        <w:autoSpaceDE/>
        <w:autoSpaceDN/>
        <w:rPr>
          <w:sz w:val="24"/>
          <w:szCs w:val="24"/>
        </w:rPr>
      </w:pPr>
      <w:r w:rsidRPr="00310DDE">
        <w:rPr>
          <w:sz w:val="24"/>
          <w:szCs w:val="24"/>
        </w:rPr>
        <w:t xml:space="preserve">Part-time students who have business commitments which make it impossible to write examinations at the times posted are required to produce a letter on company letterhead from the student’s immediate supervisor stating that they are unable to be present owing to a specific job commitment. </w:t>
      </w:r>
    </w:p>
    <w:p w14:paraId="78598616" w14:textId="77777777" w:rsidR="00FB2DC1" w:rsidRPr="00310DDE" w:rsidRDefault="00FB2DC1" w:rsidP="00FB2DC1">
      <w:pPr>
        <w:ind w:left="720"/>
        <w:rPr>
          <w:sz w:val="24"/>
          <w:szCs w:val="24"/>
        </w:rPr>
      </w:pPr>
    </w:p>
    <w:p w14:paraId="1D79FCAB" w14:textId="42CDFB87" w:rsidR="00FB2DC1" w:rsidRDefault="00FB2DC1" w:rsidP="00FB2DC1">
      <w:pPr>
        <w:rPr>
          <w:sz w:val="24"/>
          <w:szCs w:val="24"/>
        </w:rPr>
      </w:pPr>
      <w:r w:rsidRPr="00AD42A5">
        <w:rPr>
          <w:sz w:val="24"/>
          <w:szCs w:val="24"/>
        </w:rPr>
        <w:t xml:space="preserve">In such cases, applications must be made in writing to the Student Experience – Academic (MBA) office at least ten business days before the scheduled examination date and acceptable documentation must be supplied.  </w:t>
      </w:r>
    </w:p>
    <w:p w14:paraId="73373B0A" w14:textId="77777777" w:rsidR="00E10284" w:rsidRDefault="00E10284" w:rsidP="00FB2DC1">
      <w:pPr>
        <w:rPr>
          <w:sz w:val="24"/>
          <w:szCs w:val="24"/>
        </w:rPr>
      </w:pPr>
    </w:p>
    <w:p w14:paraId="64B28E86" w14:textId="49632716" w:rsidR="00FB2DC1" w:rsidRDefault="00FB2DC1" w:rsidP="00FB2DC1">
      <w:pPr>
        <w:rPr>
          <w:sz w:val="24"/>
          <w:szCs w:val="24"/>
        </w:rPr>
      </w:pPr>
      <w:r w:rsidRPr="00AD42A5">
        <w:rPr>
          <w:sz w:val="24"/>
          <w:szCs w:val="24"/>
        </w:rPr>
        <w:t>If a student is representing the University at an academic or athletic event and is available at an overlapping scheduled time of the test/examination, the student may write the test/examination at an approved location with an approved invigilator, as determined by the Student Experience – Academic (MBA) office.</w:t>
      </w:r>
      <w:r w:rsidR="00E10284">
        <w:rPr>
          <w:sz w:val="24"/>
          <w:szCs w:val="24"/>
        </w:rPr>
        <w:t xml:space="preserve"> </w:t>
      </w:r>
      <w:r w:rsidRPr="00AD42A5">
        <w:rPr>
          <w:sz w:val="24"/>
          <w:szCs w:val="24"/>
        </w:rPr>
        <w:t>In such cases, the request for a deferred examination privilege must be made in writing to the Student Experience – Academic (MBA) office within ten business days of the end of the examination period</w:t>
      </w:r>
      <w:r>
        <w:rPr>
          <w:sz w:val="24"/>
          <w:szCs w:val="24"/>
        </w:rPr>
        <w:t>.</w:t>
      </w:r>
    </w:p>
    <w:p w14:paraId="326C1C10" w14:textId="77777777" w:rsidR="00FB2DC1" w:rsidRDefault="00FB2DC1" w:rsidP="00FB2DC1">
      <w:pPr>
        <w:rPr>
          <w:sz w:val="24"/>
          <w:szCs w:val="24"/>
        </w:rPr>
      </w:pPr>
    </w:p>
    <w:p w14:paraId="3112856B" w14:textId="77777777" w:rsidR="00FB2DC1" w:rsidRDefault="00FB2DC1" w:rsidP="00FB2DC1">
      <w:pPr>
        <w:rPr>
          <w:sz w:val="24"/>
          <w:szCs w:val="24"/>
        </w:rPr>
      </w:pPr>
      <w:r w:rsidRPr="00AD42A5">
        <w:rPr>
          <w:sz w:val="24"/>
          <w:szCs w:val="24"/>
        </w:rPr>
        <w:t>Note: A fee of $50 will be charged for a deferred exam written on campus and a fee of $100 for deferred exams written elsewhere. In cases where the student’s standing is in doubt, the Graduate Admissions and Study Committee may require that the student with one or more deferred examination privileges refrain from re-registering until the examination(s) have been cleared.</w:t>
      </w:r>
    </w:p>
    <w:p w14:paraId="5D04E16F" w14:textId="77777777" w:rsidR="00621D34" w:rsidRPr="00621D34" w:rsidRDefault="00621D34" w:rsidP="00621D34">
      <w:pPr>
        <w:rPr>
          <w:sz w:val="28"/>
          <w:szCs w:val="24"/>
        </w:rPr>
      </w:pPr>
    </w:p>
    <w:p w14:paraId="1F493C8A" w14:textId="77777777" w:rsidR="00621D34" w:rsidRPr="00621D34" w:rsidRDefault="00621D34" w:rsidP="00621D34">
      <w:pPr>
        <w:pStyle w:val="Style1"/>
      </w:pPr>
      <w:r w:rsidRPr="00621D34">
        <w:t>Academic Accommodation of Students with Disabilities</w:t>
      </w:r>
    </w:p>
    <w:p w14:paraId="57A42C1C" w14:textId="77777777" w:rsidR="00621D34" w:rsidRPr="00621D34" w:rsidRDefault="00621D34" w:rsidP="00621D34">
      <w:pPr>
        <w:rPr>
          <w:sz w:val="24"/>
        </w:rPr>
      </w:pPr>
    </w:p>
    <w:p w14:paraId="503D0DEE" w14:textId="77777777" w:rsidR="00621D34" w:rsidRPr="00621D34" w:rsidRDefault="00621D34" w:rsidP="00621D34">
      <w:pPr>
        <w:rPr>
          <w:sz w:val="24"/>
          <w:szCs w:val="24"/>
        </w:rPr>
      </w:pPr>
      <w:r w:rsidRPr="00621D34">
        <w:rPr>
          <w:sz w:val="24"/>
          <w:szCs w:val="24"/>
        </w:rPr>
        <w:t xml:space="preserve">Students with disabilities who require academic accommodation must contact </w:t>
      </w:r>
      <w:hyperlink r:id="rId22" w:history="1">
        <w:r w:rsidRPr="00621D34">
          <w:rPr>
            <w:rStyle w:val="Hyperlink"/>
            <w:sz w:val="24"/>
            <w:szCs w:val="24"/>
          </w:rPr>
          <w:t xml:space="preserve">Student Accessibility Services </w:t>
        </w:r>
      </w:hyperlink>
      <w:r w:rsidRPr="00621D34">
        <w:rPr>
          <w:sz w:val="24"/>
          <w:szCs w:val="24"/>
        </w:rPr>
        <w:t xml:space="preserve">(SAS) at 905-525-9140 ext. 28652 or </w:t>
      </w:r>
      <w:hyperlink r:id="rId23" w:history="1">
        <w:r w:rsidRPr="00621D34">
          <w:rPr>
            <w:rStyle w:val="Hyperlink"/>
            <w:sz w:val="24"/>
            <w:szCs w:val="24"/>
          </w:rPr>
          <w:t xml:space="preserve">sas@mcmaster.ca </w:t>
        </w:r>
      </w:hyperlink>
      <w:r w:rsidRPr="00621D34">
        <w:rPr>
          <w:sz w:val="24"/>
          <w:szCs w:val="24"/>
        </w:rPr>
        <w:t xml:space="preserve">to make arrangements with a Program Coordinator. For further information, consult McMaster University’s </w:t>
      </w:r>
      <w:hyperlink r:id="rId24" w:history="1">
        <w:r w:rsidRPr="00621D34">
          <w:rPr>
            <w:rStyle w:val="Hyperlink"/>
            <w:i/>
            <w:sz w:val="24"/>
            <w:szCs w:val="24"/>
          </w:rPr>
          <w:t xml:space="preserve">Academic Accommodation of Students with Disabilities </w:t>
        </w:r>
      </w:hyperlink>
      <w:r w:rsidRPr="00621D34">
        <w:rPr>
          <w:sz w:val="24"/>
          <w:szCs w:val="24"/>
        </w:rPr>
        <w:t>policy.</w:t>
      </w:r>
    </w:p>
    <w:p w14:paraId="514C428B" w14:textId="77777777" w:rsidR="00621D34" w:rsidRPr="00621D34" w:rsidRDefault="00621D34" w:rsidP="00621D34">
      <w:pPr>
        <w:rPr>
          <w:sz w:val="24"/>
        </w:rPr>
      </w:pPr>
    </w:p>
    <w:p w14:paraId="58A67BAD" w14:textId="38FCA6D5" w:rsidR="00621D34" w:rsidRPr="00621D34" w:rsidRDefault="00621D34" w:rsidP="00621D34">
      <w:pPr>
        <w:pStyle w:val="Style1"/>
      </w:pPr>
      <w:r w:rsidRPr="00621D34">
        <w:t>Accommodation For Religious, Indigenous or Spiritual Observances (RISO)</w:t>
      </w:r>
    </w:p>
    <w:p w14:paraId="05E38460" w14:textId="77777777" w:rsidR="00621D34" w:rsidRPr="00621D34" w:rsidRDefault="00621D34" w:rsidP="00621D34">
      <w:pPr>
        <w:rPr>
          <w:sz w:val="24"/>
        </w:rPr>
      </w:pPr>
    </w:p>
    <w:p w14:paraId="6333C598" w14:textId="77777777" w:rsidR="00D940DE" w:rsidRDefault="00D940DE" w:rsidP="00D940DE">
      <w:pPr>
        <w:rPr>
          <w:sz w:val="24"/>
          <w:szCs w:val="24"/>
        </w:rPr>
      </w:pPr>
      <w:r>
        <w:rPr>
          <w:sz w:val="24"/>
          <w:szCs w:val="24"/>
        </w:rPr>
        <w:t xml:space="preserve">Students requiring academic accommodation based on religious, indigenous or spiritual observances should follow the procedures set out in the </w:t>
      </w:r>
      <w:hyperlink r:id="rId25" w:history="1">
        <w:r>
          <w:rPr>
            <w:rStyle w:val="Hyperlink"/>
            <w:sz w:val="24"/>
            <w:szCs w:val="24"/>
          </w:rPr>
          <w:t xml:space="preserve">RISO </w:t>
        </w:r>
      </w:hyperlink>
      <w:r>
        <w:rPr>
          <w:sz w:val="24"/>
          <w:szCs w:val="24"/>
        </w:rPr>
        <w:t xml:space="preserve">policy. Students should submit their request to their Faculty Office </w:t>
      </w:r>
      <w:r>
        <w:rPr>
          <w:b/>
          <w:i/>
          <w:sz w:val="24"/>
          <w:szCs w:val="24"/>
        </w:rPr>
        <w:t xml:space="preserve">normally within 10 working days </w:t>
      </w:r>
      <w:r>
        <w:rPr>
          <w:sz w:val="24"/>
          <w:szCs w:val="24"/>
        </w:rPr>
        <w:t xml:space="preserve">of the beginning of term in which they anticipate a need for accommodation </w:t>
      </w:r>
      <w:r>
        <w:rPr>
          <w:sz w:val="24"/>
          <w:szCs w:val="24"/>
          <w:u w:val="single"/>
        </w:rPr>
        <w:t>or</w:t>
      </w:r>
      <w:r>
        <w:rPr>
          <w:sz w:val="24"/>
          <w:szCs w:val="24"/>
        </w:rPr>
        <w:t xml:space="preserve"> to the Registrar's Office prior to their examinations. Students should also contact their instructors as soon as possible to make alternative arrangements for classes, assignments, and tests.</w:t>
      </w:r>
    </w:p>
    <w:p w14:paraId="3F06BB1A" w14:textId="0044B0C3" w:rsidR="001B48D4" w:rsidRDefault="001B48D4" w:rsidP="00621D34">
      <w:pPr>
        <w:rPr>
          <w:sz w:val="28"/>
          <w:szCs w:val="24"/>
        </w:rPr>
      </w:pPr>
    </w:p>
    <w:p w14:paraId="148617B6" w14:textId="77777777" w:rsidR="00621D34" w:rsidRPr="00621D34" w:rsidRDefault="00621D34" w:rsidP="00621D34">
      <w:pPr>
        <w:pStyle w:val="Style1"/>
      </w:pPr>
      <w:r w:rsidRPr="00621D34">
        <w:t>Copyright and Recording</w:t>
      </w:r>
    </w:p>
    <w:p w14:paraId="774862AD" w14:textId="77777777" w:rsidR="00621D34" w:rsidRPr="00621D34" w:rsidRDefault="00621D34" w:rsidP="00621D34">
      <w:pPr>
        <w:rPr>
          <w:sz w:val="24"/>
        </w:rPr>
      </w:pPr>
    </w:p>
    <w:p w14:paraId="6D017BBF" w14:textId="2B639A18" w:rsidR="00D940DE" w:rsidRDefault="00D940DE" w:rsidP="00D940DE">
      <w:pPr>
        <w:rPr>
          <w:sz w:val="24"/>
        </w:rPr>
      </w:pPr>
      <w:r>
        <w:rPr>
          <w:sz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sz w:val="24"/>
        </w:rPr>
        <w:t xml:space="preserve">including lectures </w:t>
      </w:r>
      <w:r>
        <w:rPr>
          <w:sz w:val="24"/>
        </w:rPr>
        <w:t xml:space="preserve">by </w:t>
      </w:r>
      <w:proofErr w:type="gramStart"/>
      <w:r>
        <w:rPr>
          <w:sz w:val="24"/>
        </w:rPr>
        <w:t>University</w:t>
      </w:r>
      <w:proofErr w:type="gramEnd"/>
      <w:r>
        <w:rPr>
          <w:sz w:val="24"/>
        </w:rPr>
        <w:t xml:space="preserve"> instructors. </w:t>
      </w:r>
      <w:r w:rsidR="00FB2DC1">
        <w:rPr>
          <w:sz w:val="24"/>
        </w:rPr>
        <w:t xml:space="preserve"> </w:t>
      </w:r>
      <w:r>
        <w:rPr>
          <w:sz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76158417" w14:textId="2A368C69" w:rsidR="00621D34" w:rsidRPr="001B48D4" w:rsidRDefault="00621D34" w:rsidP="00621D34">
      <w:pPr>
        <w:rPr>
          <w:color w:val="000000" w:themeColor="text1"/>
          <w:sz w:val="24"/>
        </w:rPr>
      </w:pPr>
    </w:p>
    <w:p w14:paraId="5EF58572" w14:textId="77777777" w:rsidR="00D110BD" w:rsidRPr="001B48D4" w:rsidRDefault="00D110BD" w:rsidP="00D110BD">
      <w:pPr>
        <w:pStyle w:val="Style1"/>
      </w:pPr>
      <w:r w:rsidRPr="001B48D4">
        <w:t>Potential Modification to the Course</w:t>
      </w:r>
    </w:p>
    <w:p w14:paraId="0C0D402F" w14:textId="6F355E38" w:rsidR="00D110BD" w:rsidRPr="001B48D4" w:rsidRDefault="00D110BD" w:rsidP="00D110BD">
      <w:pPr>
        <w:rPr>
          <w:color w:val="000000" w:themeColor="text1"/>
          <w:sz w:val="24"/>
        </w:rPr>
      </w:pPr>
      <w:r w:rsidRPr="001B48D4">
        <w:rPr>
          <w:color w:val="000000" w:themeColor="text1"/>
          <w:sz w:val="24"/>
        </w:rPr>
        <w:br/>
      </w:r>
      <w:r w:rsidR="00D940DE">
        <w:rPr>
          <w:sz w:val="24"/>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their McMaster email and course websites weekly during the term and to note any changes.</w:t>
      </w:r>
    </w:p>
    <w:p w14:paraId="517AD33E" w14:textId="77777777" w:rsidR="00621D34" w:rsidRPr="001B48D4" w:rsidRDefault="00621D34" w:rsidP="00621D34">
      <w:pPr>
        <w:rPr>
          <w:color w:val="000000" w:themeColor="text1"/>
          <w:sz w:val="24"/>
        </w:rPr>
      </w:pPr>
    </w:p>
    <w:p w14:paraId="09F85C9B" w14:textId="77777777" w:rsidR="00621D34" w:rsidRPr="001B48D4" w:rsidRDefault="00621D34" w:rsidP="00621D34">
      <w:pPr>
        <w:pStyle w:val="Style1"/>
      </w:pPr>
      <w:r w:rsidRPr="001B48D4">
        <w:t>Acknowledgement of Course Policies</w:t>
      </w:r>
    </w:p>
    <w:p w14:paraId="18056E3E" w14:textId="77777777" w:rsidR="00621D34" w:rsidRPr="001B48D4" w:rsidRDefault="00621D34" w:rsidP="00621D34">
      <w:pPr>
        <w:rPr>
          <w:color w:val="000000" w:themeColor="text1"/>
          <w:sz w:val="24"/>
          <w:szCs w:val="24"/>
        </w:rPr>
      </w:pPr>
    </w:p>
    <w:p w14:paraId="4B91105D" w14:textId="77777777" w:rsidR="00D940DE" w:rsidRDefault="00D940DE" w:rsidP="00D940DE">
      <w:pPr>
        <w:rPr>
          <w:color w:val="000000"/>
          <w:sz w:val="24"/>
          <w:lang w:val="en-CA"/>
        </w:rPr>
      </w:pPr>
      <w:r>
        <w:rPr>
          <w:color w:val="000000"/>
          <w:sz w:val="24"/>
          <w:lang w:val="en-CA"/>
        </w:rPr>
        <w:t>Your registration and continuous participation (</w:t>
      </w:r>
      <w:proofErr w:type="gramStart"/>
      <w:r>
        <w:rPr>
          <w:color w:val="000000"/>
          <w:sz w:val="24"/>
          <w:lang w:val="en-CA"/>
        </w:rPr>
        <w:t>e.g.</w:t>
      </w:r>
      <w:proofErr w:type="gramEnd"/>
      <w:r>
        <w:rPr>
          <w:color w:val="000000"/>
          <w:sz w:val="24"/>
          <w:lang w:val="en-CA"/>
        </w:rPr>
        <w:t xml:space="preserve"> on Avenue, in the classroom, etc.) to the various learning activities will be considered to be an implicit acknowledgement of the course policies outlined above, or of any other that may be announced during classes and/or on Avenue.  It is your responsibility to read this course outline, to familiarize yourself with the course policies and to act accordingly. Lack of awareness of the course policies cannot be invoked at any point during this course for failure to meet them. It is your responsibility to ask for clarification on any policies that you do not understand.</w:t>
      </w:r>
    </w:p>
    <w:p w14:paraId="172DA6F7" w14:textId="77777777" w:rsidR="00D940DE" w:rsidRDefault="00D940DE" w:rsidP="00D940DE">
      <w:pPr>
        <w:rPr>
          <w:color w:val="000000"/>
          <w:sz w:val="24"/>
          <w:lang w:val="en-CA"/>
        </w:rPr>
      </w:pPr>
      <w:r>
        <w:rPr>
          <w:color w:val="000000"/>
          <w:sz w:val="24"/>
          <w:lang w:val="en-CA"/>
        </w:rPr>
        <w:t xml:space="preserve">  </w:t>
      </w:r>
    </w:p>
    <w:p w14:paraId="245BECCF" w14:textId="271B5EF1" w:rsidR="00621D34" w:rsidRPr="00331E99" w:rsidRDefault="00621D34" w:rsidP="00621D34">
      <w:pPr>
        <w:ind w:right="54"/>
        <w:rPr>
          <w:b/>
          <w:color w:val="000000" w:themeColor="text1"/>
          <w:sz w:val="24"/>
          <w:szCs w:val="24"/>
        </w:rPr>
        <w:sectPr w:rsidR="00621D34" w:rsidRPr="00331E99" w:rsidSect="00E37BF4">
          <w:headerReference w:type="default" r:id="rId26"/>
          <w:pgSz w:w="12240" w:h="15840"/>
          <w:pgMar w:top="1440" w:right="1041" w:bottom="1440" w:left="1080" w:header="0" w:footer="360" w:gutter="0"/>
          <w:cols w:space="720"/>
          <w:docGrid w:linePitch="299"/>
        </w:sectPr>
      </w:pPr>
      <w:r w:rsidRPr="001B48D4">
        <w:rPr>
          <w:color w:val="000000" w:themeColor="text1"/>
          <w:sz w:val="24"/>
          <w:szCs w:val="24"/>
        </w:rPr>
        <w:t xml:space="preserve"> </w:t>
      </w:r>
    </w:p>
    <w:p w14:paraId="43E539E7" w14:textId="4859D400" w:rsidR="007A5C52" w:rsidRDefault="007A5C52" w:rsidP="00B23937">
      <w:pPr>
        <w:ind w:left="1134" w:right="1041"/>
        <w:rPr>
          <w:sz w:val="28"/>
          <w:szCs w:val="24"/>
        </w:rPr>
      </w:pPr>
    </w:p>
    <w:p w14:paraId="3926E7CE" w14:textId="77777777" w:rsidR="00EF234A" w:rsidRPr="006B4A26" w:rsidRDefault="00EF234A" w:rsidP="00B23937">
      <w:pPr>
        <w:ind w:left="1134" w:right="1041"/>
        <w:rPr>
          <w:sz w:val="28"/>
          <w:szCs w:val="24"/>
        </w:rPr>
      </w:pPr>
    </w:p>
    <w:p w14:paraId="4BEB190D" w14:textId="77777777" w:rsidR="007A5C52" w:rsidRPr="006B4A26" w:rsidRDefault="007A5C52" w:rsidP="00B23937">
      <w:pPr>
        <w:pStyle w:val="Style1"/>
        <w:ind w:left="1134" w:right="1041"/>
      </w:pPr>
      <w:r w:rsidRPr="003978F2">
        <w:t>Course Schedule</w:t>
      </w:r>
    </w:p>
    <w:p w14:paraId="152CE22A" w14:textId="0BB3E0B6" w:rsidR="007A5C52" w:rsidRDefault="007A5C52" w:rsidP="00B23937">
      <w:pPr>
        <w:ind w:left="1134" w:right="1041"/>
        <w:rPr>
          <w:sz w:val="24"/>
          <w:szCs w:val="24"/>
        </w:rPr>
      </w:pPr>
    </w:p>
    <w:p w14:paraId="0EC06C07" w14:textId="06FD0E15" w:rsidR="0069470D" w:rsidRDefault="0069470D" w:rsidP="007A5C52">
      <w:pPr>
        <w:rPr>
          <w:sz w:val="24"/>
          <w:szCs w:val="24"/>
        </w:rPr>
      </w:pPr>
    </w:p>
    <w:tbl>
      <w:tblPr>
        <w:tblW w:w="103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1"/>
        <w:gridCol w:w="3685"/>
        <w:gridCol w:w="4253"/>
        <w:gridCol w:w="1559"/>
      </w:tblGrid>
      <w:tr w:rsidR="00FD1684" w:rsidRPr="00F27134" w14:paraId="1E39432B" w14:textId="77777777" w:rsidTr="00A911F2">
        <w:trPr>
          <w:jc w:val="center"/>
        </w:trPr>
        <w:tc>
          <w:tcPr>
            <w:tcW w:w="841" w:type="dxa"/>
            <w:shd w:val="clear" w:color="auto" w:fill="auto"/>
            <w:vAlign w:val="center"/>
          </w:tcPr>
          <w:p w14:paraId="1F39AFEF" w14:textId="0D52470A" w:rsidR="00FD1684" w:rsidRPr="00582844" w:rsidRDefault="002F32F2" w:rsidP="002F32F2">
            <w:pPr>
              <w:pStyle w:val="Heading3"/>
              <w:ind w:left="28"/>
            </w:pPr>
            <w:r>
              <w:rPr>
                <w:sz w:val="22"/>
                <w:szCs w:val="22"/>
              </w:rPr>
              <w:t>W</w:t>
            </w:r>
            <w:r w:rsidRPr="002F32F2">
              <w:rPr>
                <w:sz w:val="22"/>
                <w:szCs w:val="22"/>
              </w:rPr>
              <w:t>e</w:t>
            </w:r>
            <w:r w:rsidR="00FD1684" w:rsidRPr="002F32F2">
              <w:rPr>
                <w:sz w:val="22"/>
                <w:szCs w:val="22"/>
              </w:rPr>
              <w:t>ek</w:t>
            </w:r>
          </w:p>
        </w:tc>
        <w:tc>
          <w:tcPr>
            <w:tcW w:w="3685" w:type="dxa"/>
            <w:shd w:val="clear" w:color="auto" w:fill="auto"/>
            <w:vAlign w:val="center"/>
          </w:tcPr>
          <w:p w14:paraId="517E2CB1" w14:textId="77777777" w:rsidR="00FD1684" w:rsidRDefault="00FD1684" w:rsidP="0069470D">
            <w:pPr>
              <w:pStyle w:val="Heading3"/>
              <w:ind w:left="-108"/>
              <w:jc w:val="center"/>
              <w:rPr>
                <w:sz w:val="22"/>
                <w:szCs w:val="22"/>
              </w:rPr>
            </w:pPr>
            <w:r>
              <w:rPr>
                <w:sz w:val="22"/>
                <w:szCs w:val="22"/>
              </w:rPr>
              <w:t>As</w:t>
            </w:r>
            <w:r w:rsidRPr="0069470D">
              <w:rPr>
                <w:sz w:val="22"/>
                <w:szCs w:val="22"/>
              </w:rPr>
              <w:t xml:space="preserve">ynchronous </w:t>
            </w:r>
            <w:r>
              <w:rPr>
                <w:sz w:val="22"/>
                <w:szCs w:val="22"/>
              </w:rPr>
              <w:t>Video Lectures</w:t>
            </w:r>
          </w:p>
          <w:p w14:paraId="5D26871E" w14:textId="3F3E2EE6" w:rsidR="00FD1684" w:rsidRPr="0069470D" w:rsidRDefault="00FD1684" w:rsidP="0069470D">
            <w:pPr>
              <w:pStyle w:val="Heading3"/>
              <w:ind w:left="0"/>
              <w:jc w:val="center"/>
              <w:rPr>
                <w:sz w:val="22"/>
                <w:szCs w:val="22"/>
              </w:rPr>
            </w:pPr>
            <w:r>
              <w:rPr>
                <w:sz w:val="22"/>
                <w:szCs w:val="22"/>
              </w:rPr>
              <w:t>(</w:t>
            </w:r>
            <w:r w:rsidR="002F434B">
              <w:rPr>
                <w:sz w:val="22"/>
                <w:szCs w:val="22"/>
              </w:rPr>
              <w:t xml:space="preserve">Supporting </w:t>
            </w:r>
            <w:r>
              <w:rPr>
                <w:sz w:val="22"/>
                <w:szCs w:val="22"/>
              </w:rPr>
              <w:t>Chapter</w:t>
            </w:r>
            <w:r w:rsidR="002F434B">
              <w:rPr>
                <w:sz w:val="22"/>
                <w:szCs w:val="22"/>
              </w:rPr>
              <w:t>s</w:t>
            </w:r>
            <w:r>
              <w:rPr>
                <w:sz w:val="22"/>
                <w:szCs w:val="22"/>
              </w:rPr>
              <w:t>)</w:t>
            </w:r>
          </w:p>
        </w:tc>
        <w:tc>
          <w:tcPr>
            <w:tcW w:w="4253" w:type="dxa"/>
            <w:vAlign w:val="center"/>
          </w:tcPr>
          <w:p w14:paraId="4C644FB0" w14:textId="0BAF03F7" w:rsidR="00FD1684" w:rsidRDefault="00FD1684" w:rsidP="0069470D">
            <w:pPr>
              <w:pStyle w:val="Heading3"/>
              <w:ind w:left="0"/>
              <w:jc w:val="center"/>
              <w:rPr>
                <w:sz w:val="22"/>
                <w:szCs w:val="22"/>
              </w:rPr>
            </w:pPr>
            <w:r>
              <w:rPr>
                <w:sz w:val="22"/>
                <w:szCs w:val="22"/>
              </w:rPr>
              <w:t>S</w:t>
            </w:r>
            <w:r w:rsidRPr="0069470D">
              <w:rPr>
                <w:sz w:val="22"/>
                <w:szCs w:val="22"/>
              </w:rPr>
              <w:t xml:space="preserve">ynchronous </w:t>
            </w:r>
            <w:r>
              <w:rPr>
                <w:sz w:val="22"/>
                <w:szCs w:val="22"/>
              </w:rPr>
              <w:t>Lectures</w:t>
            </w:r>
          </w:p>
          <w:p w14:paraId="2A1A60A2" w14:textId="5C4F65A5" w:rsidR="00FD1684" w:rsidRPr="0069470D" w:rsidRDefault="00FD1684" w:rsidP="0069470D">
            <w:pPr>
              <w:pStyle w:val="Heading3"/>
              <w:ind w:left="0"/>
              <w:jc w:val="center"/>
              <w:rPr>
                <w:sz w:val="22"/>
                <w:szCs w:val="22"/>
              </w:rPr>
            </w:pPr>
            <w:r w:rsidRPr="0069470D">
              <w:rPr>
                <w:sz w:val="22"/>
                <w:szCs w:val="22"/>
              </w:rPr>
              <w:t>(</w:t>
            </w:r>
            <w:r w:rsidR="002F434B">
              <w:rPr>
                <w:sz w:val="22"/>
                <w:szCs w:val="22"/>
              </w:rPr>
              <w:t xml:space="preserve">Supporting </w:t>
            </w:r>
            <w:r>
              <w:rPr>
                <w:sz w:val="22"/>
                <w:szCs w:val="22"/>
              </w:rPr>
              <w:t>Chapter</w:t>
            </w:r>
            <w:r w:rsidR="002F434B">
              <w:rPr>
                <w:sz w:val="22"/>
                <w:szCs w:val="22"/>
              </w:rPr>
              <w:t>s</w:t>
            </w:r>
            <w:r w:rsidRPr="0069470D">
              <w:rPr>
                <w:sz w:val="22"/>
                <w:szCs w:val="22"/>
              </w:rPr>
              <w:t>)</w:t>
            </w:r>
          </w:p>
        </w:tc>
        <w:tc>
          <w:tcPr>
            <w:tcW w:w="1559" w:type="dxa"/>
            <w:shd w:val="clear" w:color="auto" w:fill="auto"/>
            <w:vAlign w:val="center"/>
          </w:tcPr>
          <w:p w14:paraId="50F9E7AA" w14:textId="77777777" w:rsidR="00FD1684" w:rsidRPr="0069470D" w:rsidRDefault="00FD1684" w:rsidP="0069470D">
            <w:pPr>
              <w:pStyle w:val="Heading3"/>
              <w:ind w:left="0"/>
              <w:jc w:val="center"/>
              <w:rPr>
                <w:sz w:val="22"/>
                <w:szCs w:val="22"/>
              </w:rPr>
            </w:pPr>
            <w:r w:rsidRPr="0069470D">
              <w:rPr>
                <w:sz w:val="22"/>
                <w:szCs w:val="22"/>
              </w:rPr>
              <w:t>Deliverables Due</w:t>
            </w:r>
          </w:p>
        </w:tc>
      </w:tr>
      <w:tr w:rsidR="00FD1684" w:rsidRPr="00F27134" w14:paraId="2F2FBB44" w14:textId="77777777" w:rsidTr="00A911F2">
        <w:trPr>
          <w:trHeight w:val="480"/>
          <w:jc w:val="center"/>
        </w:trPr>
        <w:tc>
          <w:tcPr>
            <w:tcW w:w="841" w:type="dxa"/>
            <w:shd w:val="clear" w:color="auto" w:fill="auto"/>
            <w:vAlign w:val="center"/>
          </w:tcPr>
          <w:p w14:paraId="15D29D5E" w14:textId="77777777" w:rsidR="00FD1684" w:rsidRPr="00F27134" w:rsidRDefault="00FD1684" w:rsidP="00AD3A82">
            <w:pPr>
              <w:jc w:val="center"/>
            </w:pPr>
            <w:r w:rsidRPr="00F27134">
              <w:t>1</w:t>
            </w:r>
          </w:p>
        </w:tc>
        <w:tc>
          <w:tcPr>
            <w:tcW w:w="3685" w:type="dxa"/>
            <w:shd w:val="clear" w:color="auto" w:fill="auto"/>
            <w:vAlign w:val="center"/>
          </w:tcPr>
          <w:p w14:paraId="337D18F5" w14:textId="25392765" w:rsidR="00FD1684" w:rsidRPr="001E57F0" w:rsidRDefault="00291774" w:rsidP="00AD3A82">
            <w:pPr>
              <w:jc w:val="center"/>
            </w:pPr>
            <w:r>
              <w:t>Visualizing Data</w:t>
            </w:r>
            <w:r w:rsidR="002F434B">
              <w:t xml:space="preserve"> (4,5)</w:t>
            </w:r>
          </w:p>
        </w:tc>
        <w:tc>
          <w:tcPr>
            <w:tcW w:w="4253" w:type="dxa"/>
            <w:vAlign w:val="center"/>
          </w:tcPr>
          <w:p w14:paraId="07AF35F2" w14:textId="399FBCA0" w:rsidR="00FD1684" w:rsidRPr="001E57F0" w:rsidRDefault="00291774" w:rsidP="00291774">
            <w:pPr>
              <w:jc w:val="center"/>
            </w:pPr>
            <w:r>
              <w:t>Probability</w:t>
            </w:r>
            <w:r w:rsidR="002F434B">
              <w:t xml:space="preserve"> (8)</w:t>
            </w:r>
          </w:p>
        </w:tc>
        <w:tc>
          <w:tcPr>
            <w:tcW w:w="1559" w:type="dxa"/>
            <w:shd w:val="clear" w:color="auto" w:fill="auto"/>
            <w:vAlign w:val="center"/>
          </w:tcPr>
          <w:p w14:paraId="67B53E9B" w14:textId="77777777" w:rsidR="00FD1684" w:rsidRPr="001E57F0" w:rsidRDefault="00FD1684" w:rsidP="00AD3A82">
            <w:pPr>
              <w:jc w:val="center"/>
            </w:pPr>
            <w:r w:rsidRPr="001E57F0">
              <w:t>Stats HW 1</w:t>
            </w:r>
          </w:p>
        </w:tc>
      </w:tr>
      <w:tr w:rsidR="00FD1684" w:rsidRPr="00F27134" w14:paraId="043F5007" w14:textId="77777777" w:rsidTr="00A911F2">
        <w:trPr>
          <w:trHeight w:val="516"/>
          <w:jc w:val="center"/>
        </w:trPr>
        <w:tc>
          <w:tcPr>
            <w:tcW w:w="841" w:type="dxa"/>
            <w:shd w:val="clear" w:color="auto" w:fill="auto"/>
            <w:vAlign w:val="center"/>
          </w:tcPr>
          <w:p w14:paraId="19C0866E" w14:textId="77777777" w:rsidR="00FD1684" w:rsidRPr="00F27134" w:rsidRDefault="00FD1684" w:rsidP="00AD3A82">
            <w:pPr>
              <w:jc w:val="center"/>
            </w:pPr>
            <w:r w:rsidRPr="00F27134">
              <w:t>2</w:t>
            </w:r>
          </w:p>
        </w:tc>
        <w:tc>
          <w:tcPr>
            <w:tcW w:w="3685" w:type="dxa"/>
            <w:shd w:val="clear" w:color="auto" w:fill="auto"/>
            <w:vAlign w:val="center"/>
          </w:tcPr>
          <w:p w14:paraId="1E250ABC" w14:textId="093083B3" w:rsidR="00FD1684" w:rsidRPr="001E57F0" w:rsidRDefault="00E10284" w:rsidP="00AD3A82">
            <w:pPr>
              <w:jc w:val="center"/>
            </w:pPr>
            <w:r>
              <w:t>Sampling and Distributions</w:t>
            </w:r>
            <w:r w:rsidR="002F434B">
              <w:t xml:space="preserve"> (9,10)</w:t>
            </w:r>
          </w:p>
        </w:tc>
        <w:tc>
          <w:tcPr>
            <w:tcW w:w="4253" w:type="dxa"/>
            <w:shd w:val="clear" w:color="auto" w:fill="auto"/>
            <w:vAlign w:val="center"/>
          </w:tcPr>
          <w:p w14:paraId="0438333C" w14:textId="3FDA9565" w:rsidR="00FD1684" w:rsidRPr="001E57F0" w:rsidRDefault="00E10284" w:rsidP="00291774">
            <w:pPr>
              <w:jc w:val="center"/>
            </w:pPr>
            <w:r>
              <w:t>Confidence and Hypothes</w:t>
            </w:r>
            <w:r w:rsidR="003707D5">
              <w:t>i</w:t>
            </w:r>
            <w:r>
              <w:t>s</w:t>
            </w:r>
            <w:r w:rsidR="003707D5">
              <w:t xml:space="preserve"> Testing</w:t>
            </w:r>
            <w:r w:rsidR="002F434B">
              <w:t xml:space="preserve"> (13)</w:t>
            </w:r>
          </w:p>
        </w:tc>
        <w:tc>
          <w:tcPr>
            <w:tcW w:w="1559" w:type="dxa"/>
            <w:shd w:val="clear" w:color="auto" w:fill="auto"/>
            <w:vAlign w:val="center"/>
          </w:tcPr>
          <w:p w14:paraId="7B123319" w14:textId="77777777" w:rsidR="00FD1684" w:rsidRPr="001E57F0" w:rsidRDefault="00FD1684" w:rsidP="00AD3A82">
            <w:pPr>
              <w:jc w:val="center"/>
            </w:pPr>
            <w:r w:rsidRPr="001E57F0">
              <w:t>Stats HW 2</w:t>
            </w:r>
          </w:p>
        </w:tc>
      </w:tr>
      <w:tr w:rsidR="00FD1684" w:rsidRPr="00F27134" w14:paraId="4B105C41" w14:textId="77777777" w:rsidTr="00A911F2">
        <w:trPr>
          <w:trHeight w:val="523"/>
          <w:jc w:val="center"/>
        </w:trPr>
        <w:tc>
          <w:tcPr>
            <w:tcW w:w="841" w:type="dxa"/>
            <w:shd w:val="clear" w:color="auto" w:fill="auto"/>
            <w:vAlign w:val="center"/>
          </w:tcPr>
          <w:p w14:paraId="285C088E" w14:textId="77777777" w:rsidR="00FD1684" w:rsidRPr="00F27134" w:rsidRDefault="00FD1684" w:rsidP="00AD3A82">
            <w:pPr>
              <w:jc w:val="center"/>
            </w:pPr>
            <w:r w:rsidRPr="00F27134">
              <w:t>3</w:t>
            </w:r>
          </w:p>
        </w:tc>
        <w:tc>
          <w:tcPr>
            <w:tcW w:w="3685" w:type="dxa"/>
            <w:shd w:val="clear" w:color="auto" w:fill="auto"/>
            <w:vAlign w:val="center"/>
          </w:tcPr>
          <w:p w14:paraId="1D9F99CB" w14:textId="4D17CE62" w:rsidR="00FD1684" w:rsidRPr="001E57F0" w:rsidRDefault="00E10284" w:rsidP="00FD1684">
            <w:pPr>
              <w:jc w:val="center"/>
            </w:pPr>
            <w:r>
              <w:t>Difference of Means</w:t>
            </w:r>
            <w:r w:rsidR="002F434B">
              <w:t xml:space="preserve"> </w:t>
            </w:r>
            <w:r w:rsidR="00A911F2">
              <w:t xml:space="preserve">Tests </w:t>
            </w:r>
            <w:r w:rsidR="002F434B">
              <w:t>(14,</w:t>
            </w:r>
            <w:r w:rsidR="003707D5">
              <w:t>1</w:t>
            </w:r>
            <w:r w:rsidR="002F434B">
              <w:t>2)</w:t>
            </w:r>
          </w:p>
        </w:tc>
        <w:tc>
          <w:tcPr>
            <w:tcW w:w="4253" w:type="dxa"/>
            <w:shd w:val="clear" w:color="auto" w:fill="auto"/>
            <w:vAlign w:val="center"/>
          </w:tcPr>
          <w:p w14:paraId="223E0B19" w14:textId="1CA91E77" w:rsidR="00FD1684" w:rsidRPr="001E57F0" w:rsidRDefault="00C27FA5" w:rsidP="00291774">
            <w:pPr>
              <w:jc w:val="center"/>
            </w:pPr>
            <w:r>
              <w:t>F, ANOVA, and Chi Tests</w:t>
            </w:r>
            <w:r w:rsidR="002F434B">
              <w:t xml:space="preserve"> (15,12)</w:t>
            </w:r>
          </w:p>
        </w:tc>
        <w:tc>
          <w:tcPr>
            <w:tcW w:w="1559" w:type="dxa"/>
            <w:shd w:val="clear" w:color="auto" w:fill="auto"/>
            <w:vAlign w:val="center"/>
          </w:tcPr>
          <w:p w14:paraId="4B949187" w14:textId="77777777" w:rsidR="00FD1684" w:rsidRDefault="00FD1684" w:rsidP="00AD3A82">
            <w:pPr>
              <w:jc w:val="center"/>
            </w:pPr>
            <w:r w:rsidRPr="001E57F0">
              <w:t>Stats HW 3</w:t>
            </w:r>
          </w:p>
          <w:p w14:paraId="413C8D95" w14:textId="6D14E9EE" w:rsidR="00C27FA5" w:rsidRPr="00C27FA5" w:rsidRDefault="00C27FA5" w:rsidP="00AD3A82">
            <w:pPr>
              <w:jc w:val="center"/>
              <w:rPr>
                <w:b/>
                <w:bCs/>
              </w:rPr>
            </w:pPr>
            <w:r w:rsidRPr="00C27FA5">
              <w:rPr>
                <w:b/>
                <w:bCs/>
              </w:rPr>
              <w:t>Case</w:t>
            </w:r>
            <w:r w:rsidR="00A911F2">
              <w:rPr>
                <w:b/>
                <w:bCs/>
              </w:rPr>
              <w:t xml:space="preserve"> Due</w:t>
            </w:r>
          </w:p>
        </w:tc>
      </w:tr>
      <w:tr w:rsidR="00FD1684" w:rsidRPr="00F27134" w14:paraId="5B99DFF2" w14:textId="77777777" w:rsidTr="00A911F2">
        <w:trPr>
          <w:trHeight w:val="516"/>
          <w:jc w:val="center"/>
        </w:trPr>
        <w:tc>
          <w:tcPr>
            <w:tcW w:w="841" w:type="dxa"/>
            <w:shd w:val="clear" w:color="auto" w:fill="auto"/>
            <w:vAlign w:val="center"/>
          </w:tcPr>
          <w:p w14:paraId="4DAFFC42" w14:textId="77777777" w:rsidR="00FD1684" w:rsidRPr="00F27134" w:rsidRDefault="00FD1684" w:rsidP="00AD3A82">
            <w:pPr>
              <w:jc w:val="center"/>
            </w:pPr>
            <w:r w:rsidRPr="00F27134">
              <w:t>4</w:t>
            </w:r>
          </w:p>
        </w:tc>
        <w:tc>
          <w:tcPr>
            <w:tcW w:w="3685" w:type="dxa"/>
            <w:shd w:val="clear" w:color="auto" w:fill="auto"/>
            <w:vAlign w:val="center"/>
          </w:tcPr>
          <w:p w14:paraId="44B83173" w14:textId="4003F1E3" w:rsidR="00FD1684" w:rsidRPr="001E57F0" w:rsidRDefault="00C27FA5" w:rsidP="00AD3A82">
            <w:pPr>
              <w:jc w:val="center"/>
            </w:pPr>
            <w:r>
              <w:t>Correlation and Regression</w:t>
            </w:r>
            <w:r w:rsidR="00A911F2">
              <w:t xml:space="preserve"> (6,7)</w:t>
            </w:r>
          </w:p>
        </w:tc>
        <w:tc>
          <w:tcPr>
            <w:tcW w:w="4253" w:type="dxa"/>
            <w:shd w:val="clear" w:color="auto" w:fill="auto"/>
            <w:vAlign w:val="center"/>
          </w:tcPr>
          <w:p w14:paraId="6A9CE8D9" w14:textId="1F028DBB" w:rsidR="00FD1684" w:rsidRPr="005A5775" w:rsidRDefault="00A911F2" w:rsidP="00291774">
            <w:pPr>
              <w:jc w:val="center"/>
              <w:rPr>
                <w:lang w:val="it-IT"/>
              </w:rPr>
            </w:pPr>
            <w:r>
              <w:rPr>
                <w:lang w:val="it-IT"/>
              </w:rPr>
              <w:t xml:space="preserve">Building and </w:t>
            </w:r>
            <w:r w:rsidR="00C27FA5">
              <w:rPr>
                <w:lang w:val="it-IT"/>
              </w:rPr>
              <w:t>U</w:t>
            </w:r>
            <w:r w:rsidR="003707D5">
              <w:rPr>
                <w:lang w:val="it-IT"/>
              </w:rPr>
              <w:t>sing</w:t>
            </w:r>
            <w:r w:rsidR="00C27FA5">
              <w:rPr>
                <w:lang w:val="it-IT"/>
              </w:rPr>
              <w:t xml:space="preserve"> </w:t>
            </w:r>
            <w:r>
              <w:rPr>
                <w:lang w:val="it-IT"/>
              </w:rPr>
              <w:t>Models (18,19)</w:t>
            </w:r>
          </w:p>
        </w:tc>
        <w:tc>
          <w:tcPr>
            <w:tcW w:w="1559" w:type="dxa"/>
            <w:shd w:val="clear" w:color="auto" w:fill="auto"/>
            <w:vAlign w:val="center"/>
          </w:tcPr>
          <w:p w14:paraId="209DAA45" w14:textId="77777777" w:rsidR="00FD1684" w:rsidRPr="001E57F0" w:rsidRDefault="00FD1684" w:rsidP="00AD3A82">
            <w:pPr>
              <w:jc w:val="center"/>
            </w:pPr>
            <w:r w:rsidRPr="001E57F0">
              <w:t>Stats HW 4</w:t>
            </w:r>
          </w:p>
        </w:tc>
      </w:tr>
      <w:tr w:rsidR="00FD1684" w14:paraId="0BDCA368" w14:textId="77777777" w:rsidTr="00A911F2">
        <w:trPr>
          <w:trHeight w:val="540"/>
          <w:jc w:val="center"/>
        </w:trPr>
        <w:tc>
          <w:tcPr>
            <w:tcW w:w="841" w:type="dxa"/>
            <w:shd w:val="clear" w:color="auto" w:fill="auto"/>
            <w:vAlign w:val="center"/>
          </w:tcPr>
          <w:p w14:paraId="4D08CCE4" w14:textId="77777777" w:rsidR="00FD1684" w:rsidRPr="00F27134" w:rsidRDefault="00FD1684" w:rsidP="00AD3A82">
            <w:pPr>
              <w:jc w:val="center"/>
            </w:pPr>
            <w:r w:rsidRPr="00F27134">
              <w:t>5</w:t>
            </w:r>
          </w:p>
        </w:tc>
        <w:tc>
          <w:tcPr>
            <w:tcW w:w="3685" w:type="dxa"/>
            <w:shd w:val="clear" w:color="auto" w:fill="auto"/>
            <w:vAlign w:val="center"/>
          </w:tcPr>
          <w:p w14:paraId="26429BAE" w14:textId="25555195" w:rsidR="00FD1684" w:rsidRPr="001E57F0" w:rsidRDefault="00C27FA5" w:rsidP="00AD3A82">
            <w:pPr>
              <w:jc w:val="center"/>
            </w:pPr>
            <w:r>
              <w:t>Multiple Regression</w:t>
            </w:r>
            <w:r w:rsidR="00A911F2">
              <w:t xml:space="preserve"> (20,21)</w:t>
            </w:r>
          </w:p>
        </w:tc>
        <w:tc>
          <w:tcPr>
            <w:tcW w:w="4253" w:type="dxa"/>
            <w:shd w:val="clear" w:color="auto" w:fill="auto"/>
            <w:vAlign w:val="center"/>
          </w:tcPr>
          <w:p w14:paraId="645B2D70" w14:textId="32B99FE4" w:rsidR="00FD1684" w:rsidRPr="001E57F0" w:rsidRDefault="00C27FA5" w:rsidP="00291774">
            <w:pPr>
              <w:jc w:val="center"/>
            </w:pPr>
            <w:r>
              <w:t>Time Series Regression</w:t>
            </w:r>
            <w:r w:rsidR="00A911F2">
              <w:t xml:space="preserve"> (22)</w:t>
            </w:r>
          </w:p>
        </w:tc>
        <w:tc>
          <w:tcPr>
            <w:tcW w:w="1559" w:type="dxa"/>
            <w:shd w:val="clear" w:color="auto" w:fill="auto"/>
            <w:vAlign w:val="center"/>
          </w:tcPr>
          <w:p w14:paraId="18EB099E" w14:textId="77777777" w:rsidR="00FD1684" w:rsidRPr="001E57F0" w:rsidRDefault="00FD1684" w:rsidP="00AD3A82">
            <w:pPr>
              <w:jc w:val="center"/>
            </w:pPr>
            <w:r w:rsidRPr="001E57F0">
              <w:t>Stats HW 5</w:t>
            </w:r>
          </w:p>
        </w:tc>
      </w:tr>
      <w:tr w:rsidR="0069470D" w:rsidRPr="00811962" w14:paraId="0D093A46" w14:textId="77777777" w:rsidTr="00A911F2">
        <w:trPr>
          <w:trHeight w:val="567"/>
          <w:jc w:val="center"/>
        </w:trPr>
        <w:tc>
          <w:tcPr>
            <w:tcW w:w="841" w:type="dxa"/>
            <w:shd w:val="clear" w:color="auto" w:fill="auto"/>
            <w:vAlign w:val="center"/>
          </w:tcPr>
          <w:p w14:paraId="1080EE86" w14:textId="77777777" w:rsidR="0069470D" w:rsidRPr="00F27134" w:rsidRDefault="0069470D" w:rsidP="00AD3A82">
            <w:pPr>
              <w:jc w:val="center"/>
            </w:pPr>
            <w:r>
              <w:t>6</w:t>
            </w:r>
          </w:p>
        </w:tc>
        <w:tc>
          <w:tcPr>
            <w:tcW w:w="9497" w:type="dxa"/>
            <w:gridSpan w:val="3"/>
            <w:shd w:val="clear" w:color="auto" w:fill="auto"/>
            <w:vAlign w:val="center"/>
          </w:tcPr>
          <w:p w14:paraId="3D4B4E57" w14:textId="77777777" w:rsidR="0069470D" w:rsidRPr="005B3737" w:rsidRDefault="0069470D" w:rsidP="00AD3A82">
            <w:pPr>
              <w:jc w:val="center"/>
              <w:rPr>
                <w:b/>
                <w:bCs/>
                <w:sz w:val="28"/>
                <w:szCs w:val="28"/>
              </w:rPr>
            </w:pPr>
            <w:r w:rsidRPr="005B3737">
              <w:rPr>
                <w:b/>
                <w:sz w:val="28"/>
                <w:szCs w:val="28"/>
              </w:rPr>
              <w:t>MIDTERM EXAM VIA AVENUE TO LEARN, D</w:t>
            </w:r>
            <w:r w:rsidRPr="005B3737">
              <w:rPr>
                <w:b/>
                <w:bCs/>
                <w:sz w:val="28"/>
                <w:szCs w:val="28"/>
              </w:rPr>
              <w:t>ATE TBA</w:t>
            </w:r>
          </w:p>
        </w:tc>
      </w:tr>
      <w:tr w:rsidR="00FD1684" w:rsidRPr="00811962" w14:paraId="6A848613" w14:textId="77777777" w:rsidTr="00A911F2">
        <w:trPr>
          <w:trHeight w:val="567"/>
          <w:jc w:val="center"/>
        </w:trPr>
        <w:tc>
          <w:tcPr>
            <w:tcW w:w="841" w:type="dxa"/>
            <w:shd w:val="clear" w:color="auto" w:fill="auto"/>
            <w:vAlign w:val="center"/>
          </w:tcPr>
          <w:p w14:paraId="360D3AAA" w14:textId="77777777" w:rsidR="00FD1684" w:rsidRPr="00F27134" w:rsidRDefault="00FD1684" w:rsidP="00AD3A82">
            <w:pPr>
              <w:jc w:val="center"/>
            </w:pPr>
            <w:r>
              <w:t>7</w:t>
            </w:r>
          </w:p>
        </w:tc>
        <w:tc>
          <w:tcPr>
            <w:tcW w:w="3685" w:type="dxa"/>
            <w:shd w:val="clear" w:color="auto" w:fill="auto"/>
            <w:vAlign w:val="center"/>
          </w:tcPr>
          <w:p w14:paraId="2179DD0F" w14:textId="7A98F581" w:rsidR="00FD1684" w:rsidRPr="005B3737" w:rsidRDefault="00FD1684" w:rsidP="00AD3A82">
            <w:pPr>
              <w:jc w:val="center"/>
              <w:rPr>
                <w:bCs/>
              </w:rPr>
            </w:pPr>
            <w:r w:rsidRPr="005B3737">
              <w:t>Economics of the Firm</w:t>
            </w:r>
            <w:r>
              <w:t xml:space="preserve"> (1)</w:t>
            </w:r>
          </w:p>
        </w:tc>
        <w:tc>
          <w:tcPr>
            <w:tcW w:w="4253" w:type="dxa"/>
            <w:shd w:val="clear" w:color="auto" w:fill="auto"/>
            <w:vAlign w:val="center"/>
          </w:tcPr>
          <w:p w14:paraId="5B2253D3" w14:textId="55277BA6" w:rsidR="00FD1684" w:rsidRPr="005B3737" w:rsidRDefault="00FD1684" w:rsidP="00AD3A82">
            <w:pPr>
              <w:jc w:val="center"/>
            </w:pPr>
            <w:r w:rsidRPr="005B3737">
              <w:t>Supply and Demand Basics</w:t>
            </w:r>
            <w:r>
              <w:t xml:space="preserve"> (2</w:t>
            </w:r>
            <w:r w:rsidR="00291774">
              <w:t>,3.1</w:t>
            </w:r>
            <w:r>
              <w:t>)</w:t>
            </w:r>
          </w:p>
        </w:tc>
        <w:tc>
          <w:tcPr>
            <w:tcW w:w="1559" w:type="dxa"/>
            <w:shd w:val="clear" w:color="auto" w:fill="auto"/>
            <w:vAlign w:val="center"/>
          </w:tcPr>
          <w:p w14:paraId="4EF6BB84" w14:textId="0F170C3E" w:rsidR="00FD1684" w:rsidRPr="005B3737" w:rsidRDefault="00FD1684" w:rsidP="00AD3A82">
            <w:pPr>
              <w:jc w:val="center"/>
            </w:pPr>
            <w:r w:rsidRPr="005B3737">
              <w:t>Eco</w:t>
            </w:r>
            <w:r w:rsidR="00026492">
              <w:t>n</w:t>
            </w:r>
            <w:r w:rsidRPr="005B3737">
              <w:t xml:space="preserve"> HW </w:t>
            </w:r>
            <w:r w:rsidR="002F32F2">
              <w:t>6</w:t>
            </w:r>
          </w:p>
        </w:tc>
      </w:tr>
      <w:tr w:rsidR="00FD1684" w:rsidRPr="00811962" w14:paraId="0BE82622" w14:textId="77777777" w:rsidTr="00A911F2">
        <w:trPr>
          <w:trHeight w:val="567"/>
          <w:jc w:val="center"/>
        </w:trPr>
        <w:tc>
          <w:tcPr>
            <w:tcW w:w="841" w:type="dxa"/>
            <w:shd w:val="clear" w:color="auto" w:fill="auto"/>
            <w:vAlign w:val="center"/>
          </w:tcPr>
          <w:p w14:paraId="79187FE9" w14:textId="77777777" w:rsidR="00FD1684" w:rsidRPr="00F27134" w:rsidRDefault="00FD1684" w:rsidP="00AD3A82">
            <w:pPr>
              <w:jc w:val="center"/>
            </w:pPr>
            <w:r>
              <w:t>8</w:t>
            </w:r>
          </w:p>
        </w:tc>
        <w:tc>
          <w:tcPr>
            <w:tcW w:w="3685" w:type="dxa"/>
            <w:shd w:val="clear" w:color="auto" w:fill="auto"/>
            <w:vAlign w:val="center"/>
          </w:tcPr>
          <w:p w14:paraId="7F92DAB7" w14:textId="19E5C14D" w:rsidR="00FD1684" w:rsidRPr="005B3737" w:rsidRDefault="00291774" w:rsidP="00AD3A82">
            <w:pPr>
              <w:jc w:val="center"/>
            </w:pPr>
            <w:r w:rsidRPr="005B3737">
              <w:t>Production and Costs</w:t>
            </w:r>
            <w:r>
              <w:t xml:space="preserve"> (5,6)</w:t>
            </w:r>
          </w:p>
        </w:tc>
        <w:tc>
          <w:tcPr>
            <w:tcW w:w="4253" w:type="dxa"/>
            <w:shd w:val="clear" w:color="auto" w:fill="auto"/>
            <w:vAlign w:val="center"/>
          </w:tcPr>
          <w:p w14:paraId="3FDDA367" w14:textId="4D199753" w:rsidR="00FD1684" w:rsidRPr="005B3737" w:rsidRDefault="00291774" w:rsidP="00AD3A82">
            <w:pPr>
              <w:jc w:val="center"/>
            </w:pPr>
            <w:r w:rsidRPr="005B3737">
              <w:t>Consumer Choice</w:t>
            </w:r>
            <w:r>
              <w:t xml:space="preserve"> (4)</w:t>
            </w:r>
          </w:p>
        </w:tc>
        <w:tc>
          <w:tcPr>
            <w:tcW w:w="1559" w:type="dxa"/>
            <w:shd w:val="clear" w:color="auto" w:fill="auto"/>
            <w:vAlign w:val="center"/>
          </w:tcPr>
          <w:p w14:paraId="34D28940" w14:textId="023D4D91" w:rsidR="00FD1684" w:rsidRPr="005B3737" w:rsidRDefault="00FD1684" w:rsidP="00AD3A82">
            <w:pPr>
              <w:jc w:val="center"/>
              <w:rPr>
                <w:bCs/>
                <w:szCs w:val="18"/>
              </w:rPr>
            </w:pPr>
            <w:r w:rsidRPr="005B3737">
              <w:t>Eco</w:t>
            </w:r>
            <w:r w:rsidR="00026492">
              <w:t>n</w:t>
            </w:r>
            <w:r w:rsidRPr="005B3737">
              <w:t xml:space="preserve"> HW </w:t>
            </w:r>
            <w:r w:rsidR="002F32F2">
              <w:t>7</w:t>
            </w:r>
          </w:p>
        </w:tc>
      </w:tr>
      <w:tr w:rsidR="00FD1684" w:rsidRPr="00F27134" w14:paraId="07221F99" w14:textId="77777777" w:rsidTr="00A911F2">
        <w:trPr>
          <w:trHeight w:val="567"/>
          <w:jc w:val="center"/>
        </w:trPr>
        <w:tc>
          <w:tcPr>
            <w:tcW w:w="841" w:type="dxa"/>
            <w:shd w:val="clear" w:color="auto" w:fill="auto"/>
            <w:vAlign w:val="center"/>
          </w:tcPr>
          <w:p w14:paraId="640B9D92" w14:textId="77777777" w:rsidR="00FD1684" w:rsidRPr="00F27134" w:rsidRDefault="00FD1684" w:rsidP="00AD3A82">
            <w:pPr>
              <w:jc w:val="center"/>
            </w:pPr>
            <w:r>
              <w:t>9</w:t>
            </w:r>
          </w:p>
        </w:tc>
        <w:tc>
          <w:tcPr>
            <w:tcW w:w="3685" w:type="dxa"/>
            <w:shd w:val="clear" w:color="auto" w:fill="auto"/>
            <w:vAlign w:val="center"/>
          </w:tcPr>
          <w:p w14:paraId="666E86DC" w14:textId="54D44597" w:rsidR="00FD1684" w:rsidRPr="005B3737" w:rsidRDefault="00FD1684" w:rsidP="00AD3A82">
            <w:pPr>
              <w:jc w:val="center"/>
            </w:pPr>
            <w:r w:rsidRPr="005B3737">
              <w:t>Competitive Markets</w:t>
            </w:r>
            <w:r>
              <w:t xml:space="preserve"> (8)</w:t>
            </w:r>
          </w:p>
        </w:tc>
        <w:tc>
          <w:tcPr>
            <w:tcW w:w="4253" w:type="dxa"/>
            <w:shd w:val="clear" w:color="auto" w:fill="auto"/>
            <w:vAlign w:val="center"/>
          </w:tcPr>
          <w:p w14:paraId="393886E1" w14:textId="66BF63D2" w:rsidR="00FD1684" w:rsidRPr="005B3737" w:rsidRDefault="00FD1684" w:rsidP="00AD3A82">
            <w:pPr>
              <w:jc w:val="center"/>
            </w:pPr>
            <w:r w:rsidRPr="005B3737">
              <w:t>Uncompetitive Markets</w:t>
            </w:r>
            <w:r>
              <w:t xml:space="preserve"> (</w:t>
            </w:r>
            <w:r w:rsidRPr="005B3737">
              <w:t>9,11</w:t>
            </w:r>
            <w:r>
              <w:t>)</w:t>
            </w:r>
          </w:p>
        </w:tc>
        <w:tc>
          <w:tcPr>
            <w:tcW w:w="1559" w:type="dxa"/>
            <w:shd w:val="clear" w:color="auto" w:fill="auto"/>
            <w:vAlign w:val="center"/>
          </w:tcPr>
          <w:p w14:paraId="489B413A" w14:textId="04D55925" w:rsidR="00FD1684" w:rsidRPr="005B3737" w:rsidRDefault="00FD1684" w:rsidP="00AD3A82">
            <w:pPr>
              <w:jc w:val="center"/>
            </w:pPr>
            <w:r w:rsidRPr="005B3737">
              <w:t>Eco</w:t>
            </w:r>
            <w:r w:rsidR="00026492">
              <w:t>n</w:t>
            </w:r>
            <w:r w:rsidRPr="005B3737">
              <w:t xml:space="preserve"> HW </w:t>
            </w:r>
            <w:r w:rsidR="002F32F2">
              <w:t>8</w:t>
            </w:r>
          </w:p>
        </w:tc>
      </w:tr>
      <w:tr w:rsidR="00FD1684" w:rsidRPr="00DE33E0" w14:paraId="42F19224" w14:textId="77777777" w:rsidTr="00A911F2">
        <w:trPr>
          <w:trHeight w:val="567"/>
          <w:jc w:val="center"/>
        </w:trPr>
        <w:tc>
          <w:tcPr>
            <w:tcW w:w="841" w:type="dxa"/>
            <w:shd w:val="clear" w:color="auto" w:fill="auto"/>
            <w:vAlign w:val="center"/>
          </w:tcPr>
          <w:p w14:paraId="4322D5AC" w14:textId="77777777" w:rsidR="00FD1684" w:rsidRPr="00F27134" w:rsidRDefault="00FD1684" w:rsidP="00AD3A82">
            <w:pPr>
              <w:jc w:val="center"/>
            </w:pPr>
            <w:r w:rsidRPr="00F27134">
              <w:t>1</w:t>
            </w:r>
            <w:r>
              <w:t>0</w:t>
            </w:r>
          </w:p>
        </w:tc>
        <w:tc>
          <w:tcPr>
            <w:tcW w:w="3685" w:type="dxa"/>
            <w:shd w:val="clear" w:color="auto" w:fill="auto"/>
            <w:vAlign w:val="center"/>
          </w:tcPr>
          <w:p w14:paraId="1B2840F7" w14:textId="17CCD86F" w:rsidR="00FD1684" w:rsidRPr="005B3737" w:rsidRDefault="00FD1684" w:rsidP="00A911F2">
            <w:pPr>
              <w:jc w:val="center"/>
            </w:pPr>
            <w:r w:rsidRPr="005B3737">
              <w:t>Market Regulation</w:t>
            </w:r>
            <w:r w:rsidR="00A911F2">
              <w:t xml:space="preserve"> and </w:t>
            </w:r>
            <w:r w:rsidRPr="005B3737">
              <w:t>Industry Analysis</w:t>
            </w:r>
            <w:r>
              <w:t xml:space="preserve"> (16)</w:t>
            </w:r>
          </w:p>
        </w:tc>
        <w:tc>
          <w:tcPr>
            <w:tcW w:w="4253" w:type="dxa"/>
            <w:shd w:val="clear" w:color="auto" w:fill="auto"/>
            <w:vAlign w:val="center"/>
          </w:tcPr>
          <w:p w14:paraId="72510118" w14:textId="209BDEA6" w:rsidR="00FD1684" w:rsidRPr="005B3737" w:rsidRDefault="00FD1684" w:rsidP="00AD3A82">
            <w:pPr>
              <w:jc w:val="center"/>
            </w:pPr>
            <w:r w:rsidRPr="005B3737">
              <w:t>Int</w:t>
            </w:r>
            <w:r w:rsidR="00A911F2">
              <w:t>r</w:t>
            </w:r>
            <w:r w:rsidRPr="005B3737">
              <w:t>o</w:t>
            </w:r>
            <w:r w:rsidR="00A911F2">
              <w:t>duction</w:t>
            </w:r>
            <w:r w:rsidRPr="005B3737">
              <w:t xml:space="preserve"> to Macro</w:t>
            </w:r>
            <w:r w:rsidR="00A911F2">
              <w:t>economics</w:t>
            </w:r>
            <w:r w:rsidRPr="005B3737">
              <w:t>,</w:t>
            </w:r>
          </w:p>
          <w:p w14:paraId="28A3ECDB" w14:textId="77777777" w:rsidR="00FD1684" w:rsidRPr="005B3737" w:rsidRDefault="00FD1684" w:rsidP="00AD3A82">
            <w:pPr>
              <w:jc w:val="center"/>
            </w:pPr>
            <w:r w:rsidRPr="005B3737">
              <w:t>Aggregate Demand &amp; Supply</w:t>
            </w:r>
          </w:p>
        </w:tc>
        <w:tc>
          <w:tcPr>
            <w:tcW w:w="1559" w:type="dxa"/>
            <w:shd w:val="clear" w:color="auto" w:fill="auto"/>
            <w:vAlign w:val="center"/>
          </w:tcPr>
          <w:p w14:paraId="33C26035" w14:textId="07C98D08" w:rsidR="00FD1684" w:rsidRPr="005B3737" w:rsidRDefault="00FD1684" w:rsidP="00AD3A82">
            <w:pPr>
              <w:jc w:val="center"/>
              <w:rPr>
                <w:b/>
                <w:bCs/>
              </w:rPr>
            </w:pPr>
            <w:r w:rsidRPr="005B3737">
              <w:t>Eco</w:t>
            </w:r>
            <w:r w:rsidR="00026492">
              <w:t>n</w:t>
            </w:r>
            <w:r w:rsidRPr="005B3737">
              <w:t xml:space="preserve"> HW </w:t>
            </w:r>
            <w:r w:rsidR="002F32F2">
              <w:t>9</w:t>
            </w:r>
          </w:p>
        </w:tc>
      </w:tr>
      <w:tr w:rsidR="00FD1684" w:rsidRPr="00F27134" w14:paraId="2F77FF2F" w14:textId="77777777" w:rsidTr="00A911F2">
        <w:trPr>
          <w:trHeight w:val="567"/>
          <w:jc w:val="center"/>
        </w:trPr>
        <w:tc>
          <w:tcPr>
            <w:tcW w:w="841" w:type="dxa"/>
            <w:shd w:val="clear" w:color="auto" w:fill="auto"/>
            <w:vAlign w:val="center"/>
          </w:tcPr>
          <w:p w14:paraId="48805475" w14:textId="77777777" w:rsidR="00FD1684" w:rsidRPr="00F27134" w:rsidRDefault="00FD1684" w:rsidP="00AD3A82">
            <w:pPr>
              <w:jc w:val="center"/>
            </w:pPr>
            <w:r w:rsidRPr="00F27134">
              <w:t>1</w:t>
            </w:r>
            <w:r>
              <w:t>1</w:t>
            </w:r>
          </w:p>
        </w:tc>
        <w:tc>
          <w:tcPr>
            <w:tcW w:w="3685" w:type="dxa"/>
            <w:shd w:val="clear" w:color="auto" w:fill="auto"/>
            <w:vAlign w:val="center"/>
          </w:tcPr>
          <w:p w14:paraId="4D13FF8C" w14:textId="55AD4AB7" w:rsidR="00FD1684" w:rsidRPr="005B3737" w:rsidRDefault="00FD1684" w:rsidP="00AD3A82">
            <w:pPr>
              <w:jc w:val="center"/>
            </w:pPr>
            <w:r w:rsidRPr="005B3737">
              <w:t>Business Cycles</w:t>
            </w:r>
          </w:p>
        </w:tc>
        <w:tc>
          <w:tcPr>
            <w:tcW w:w="4253" w:type="dxa"/>
            <w:shd w:val="clear" w:color="auto" w:fill="auto"/>
            <w:vAlign w:val="center"/>
          </w:tcPr>
          <w:p w14:paraId="133F7F7E" w14:textId="77777777" w:rsidR="00FD1684" w:rsidRPr="005B3737" w:rsidRDefault="00FD1684" w:rsidP="00AD3A82">
            <w:pPr>
              <w:jc w:val="center"/>
            </w:pPr>
            <w:r w:rsidRPr="005B3737">
              <w:t>Economic Growth</w:t>
            </w:r>
          </w:p>
        </w:tc>
        <w:tc>
          <w:tcPr>
            <w:tcW w:w="1559" w:type="dxa"/>
            <w:shd w:val="clear" w:color="auto" w:fill="auto"/>
            <w:vAlign w:val="center"/>
          </w:tcPr>
          <w:p w14:paraId="060AD241" w14:textId="5A3412EF" w:rsidR="00FD1684" w:rsidRPr="005B3737" w:rsidRDefault="00FD1684" w:rsidP="00AD3A82">
            <w:pPr>
              <w:jc w:val="center"/>
            </w:pPr>
            <w:r w:rsidRPr="005B3737">
              <w:t>Eco</w:t>
            </w:r>
            <w:r w:rsidR="00026492">
              <w:t>n</w:t>
            </w:r>
            <w:r w:rsidRPr="005B3737">
              <w:t xml:space="preserve"> HW </w:t>
            </w:r>
            <w:r w:rsidR="002F32F2">
              <w:t>10</w:t>
            </w:r>
          </w:p>
          <w:p w14:paraId="6830B40B" w14:textId="6683A23F" w:rsidR="00FD1684" w:rsidRPr="005B3737" w:rsidRDefault="00FD1684" w:rsidP="00AD3A82">
            <w:pPr>
              <w:jc w:val="center"/>
            </w:pPr>
            <w:r w:rsidRPr="005B3737">
              <w:rPr>
                <w:b/>
                <w:bCs/>
              </w:rPr>
              <w:t>Project</w:t>
            </w:r>
            <w:r w:rsidR="00A911F2">
              <w:rPr>
                <w:b/>
                <w:bCs/>
              </w:rPr>
              <w:t xml:space="preserve"> Due</w:t>
            </w:r>
          </w:p>
        </w:tc>
      </w:tr>
    </w:tbl>
    <w:p w14:paraId="3511DE52" w14:textId="098ACD74" w:rsidR="0069470D" w:rsidRDefault="0069470D" w:rsidP="007A5C52">
      <w:pPr>
        <w:rPr>
          <w:sz w:val="24"/>
          <w:szCs w:val="24"/>
        </w:rPr>
      </w:pPr>
    </w:p>
    <w:p w14:paraId="2CF89091" w14:textId="1637C652" w:rsidR="0069470D" w:rsidRDefault="0069470D" w:rsidP="007A5C52">
      <w:pPr>
        <w:rPr>
          <w:sz w:val="24"/>
          <w:szCs w:val="24"/>
        </w:rPr>
      </w:pPr>
    </w:p>
    <w:p w14:paraId="74BFFF1E" w14:textId="06BB556C" w:rsidR="00A911F2" w:rsidRPr="00A911F2" w:rsidRDefault="00A911F2" w:rsidP="00B23937">
      <w:pPr>
        <w:pStyle w:val="ListParagraph"/>
        <w:numPr>
          <w:ilvl w:val="0"/>
          <w:numId w:val="43"/>
        </w:numPr>
        <w:ind w:right="1041"/>
        <w:rPr>
          <w:sz w:val="24"/>
          <w:szCs w:val="24"/>
        </w:rPr>
      </w:pPr>
      <w:r>
        <w:rPr>
          <w:b/>
          <w:bCs/>
          <w:i/>
          <w:iCs/>
          <w:sz w:val="24"/>
          <w:szCs w:val="24"/>
        </w:rPr>
        <w:t xml:space="preserve">You have undoubtedly noticed the 3-4 chapters covered per week.  You are NOT expected to read all of this.  The chapter references are provided if you are seeking out more detailed explanations, examples, proofs, formulae for test statistics, </w:t>
      </w:r>
      <w:proofErr w:type="spellStart"/>
      <w:r>
        <w:rPr>
          <w:b/>
          <w:bCs/>
          <w:i/>
          <w:iCs/>
          <w:sz w:val="24"/>
          <w:szCs w:val="24"/>
        </w:rPr>
        <w:t>etc</w:t>
      </w:r>
      <w:proofErr w:type="spellEnd"/>
    </w:p>
    <w:sectPr w:rsidR="00A911F2" w:rsidRPr="00A911F2" w:rsidSect="00EA5292">
      <w:headerReference w:type="default" r:id="rId27"/>
      <w:pgSz w:w="12240" w:h="15840"/>
      <w:pgMar w:top="1480" w:right="0" w:bottom="560" w:left="0"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61F98" w14:textId="77777777" w:rsidR="007E5F49" w:rsidRDefault="007E5F49">
      <w:r>
        <w:separator/>
      </w:r>
    </w:p>
  </w:endnote>
  <w:endnote w:type="continuationSeparator" w:id="0">
    <w:p w14:paraId="03C33F40" w14:textId="77777777" w:rsidR="007E5F49" w:rsidRDefault="007E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7D4A3" w14:textId="77777777" w:rsidR="007E5F49" w:rsidRDefault="007E5F49">
      <w:r>
        <w:separator/>
      </w:r>
    </w:p>
  </w:footnote>
  <w:footnote w:type="continuationSeparator" w:id="0">
    <w:p w14:paraId="18890043" w14:textId="77777777" w:rsidR="007E5F49" w:rsidRDefault="007E5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070D" w14:textId="77777777" w:rsidR="004B0FD2" w:rsidRDefault="004B0FD2">
    <w:pPr>
      <w:pStyle w:val="BodyText"/>
      <w:spacing w:line="14" w:lineRule="auto"/>
      <w:rPr>
        <w:sz w:val="20"/>
      </w:rPr>
    </w:pPr>
    <w:r>
      <w:rPr>
        <w:noProof/>
        <w:lang w:val="en-CA" w:eastAsia="en-CA"/>
      </w:rPr>
      <w:drawing>
        <wp:anchor distT="0" distB="0" distL="0" distR="0" simplePos="0" relativeHeight="503292856" behindDoc="1" locked="0" layoutInCell="1" allowOverlap="1" wp14:anchorId="6D7D920E" wp14:editId="0559035F">
          <wp:simplePos x="0" y="0"/>
          <wp:positionH relativeFrom="page">
            <wp:posOffset>200026</wp:posOffset>
          </wp:positionH>
          <wp:positionV relativeFrom="page">
            <wp:posOffset>171450</wp:posOffset>
          </wp:positionV>
          <wp:extent cx="1619250" cy="720817"/>
          <wp:effectExtent l="0" t="0" r="0" b="3175"/>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1630236" cy="725708"/>
                  </a:xfrm>
                  <a:prstGeom prst="rect">
                    <a:avLst/>
                  </a:prstGeom>
                </pic:spPr>
              </pic:pic>
            </a:graphicData>
          </a:graphic>
          <wp14:sizeRelH relativeFrom="margin">
            <wp14:pctWidth>0</wp14:pctWidth>
          </wp14:sizeRelH>
          <wp14:sizeRelV relativeFrom="margin">
            <wp14:pctHeight>0</wp14:pctHeight>
          </wp14:sizeRelV>
        </wp:anchor>
      </w:drawing>
    </w:r>
    <w:r>
      <w:rPr>
        <w:noProof/>
        <w:lang w:val="en-CA" w:eastAsia="en-CA"/>
      </w:rPr>
      <w:drawing>
        <wp:anchor distT="0" distB="0" distL="0" distR="0" simplePos="0" relativeHeight="503293880" behindDoc="1" locked="0" layoutInCell="1" allowOverlap="1" wp14:anchorId="42E316B9" wp14:editId="1CEB8E6D">
          <wp:simplePos x="0" y="0"/>
          <wp:positionH relativeFrom="page">
            <wp:posOffset>6191250</wp:posOffset>
          </wp:positionH>
          <wp:positionV relativeFrom="page">
            <wp:posOffset>161925</wp:posOffset>
          </wp:positionV>
          <wp:extent cx="1385678" cy="848997"/>
          <wp:effectExtent l="0" t="0" r="5080" b="8255"/>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2" cstate="print"/>
                  <a:stretch>
                    <a:fillRect/>
                  </a:stretch>
                </pic:blipFill>
                <pic:spPr>
                  <a:xfrm>
                    <a:off x="0" y="0"/>
                    <a:ext cx="1409960" cy="863874"/>
                  </a:xfrm>
                  <a:prstGeom prst="rect">
                    <a:avLst/>
                  </a:prstGeom>
                </pic:spPr>
              </pic:pic>
            </a:graphicData>
          </a:graphic>
          <wp14:sizeRelH relativeFrom="margin">
            <wp14:pctWidth>0</wp14:pctWidth>
          </wp14:sizeRelH>
          <wp14:sizeRelV relativeFrom="margin">
            <wp14:pctHeight>0</wp14:pctHeight>
          </wp14:sizeRelV>
        </wp:anchor>
      </w:drawing>
    </w:r>
    <w:r>
      <w:rPr>
        <w:noProof/>
        <w:lang w:val="en-CA" w:eastAsia="en-CA"/>
      </w:rPr>
      <mc:AlternateContent>
        <mc:Choice Requires="wps">
          <w:drawing>
            <wp:anchor distT="0" distB="0" distL="114300" distR="114300" simplePos="0" relativeHeight="503294904" behindDoc="1" locked="0" layoutInCell="1" allowOverlap="1" wp14:anchorId="13C3AF90" wp14:editId="5532D11F">
              <wp:simplePos x="0" y="0"/>
              <wp:positionH relativeFrom="page">
                <wp:posOffset>3140710</wp:posOffset>
              </wp:positionH>
              <wp:positionV relativeFrom="page">
                <wp:posOffset>167640</wp:posOffset>
              </wp:positionV>
              <wp:extent cx="2388870" cy="253365"/>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8818F" w14:textId="0EE3EAE5" w:rsidR="004B0FD2" w:rsidRDefault="00D110BD">
                          <w:pPr>
                            <w:pStyle w:val="BodyText"/>
                            <w:spacing w:before="12"/>
                            <w:ind w:left="20"/>
                          </w:pPr>
                          <w:r>
                            <w:t xml:space="preserve">MBA </w:t>
                          </w:r>
                          <w:r w:rsidR="007E6A5C">
                            <w:t>I</w:t>
                          </w:r>
                          <w:r>
                            <w:t>6</w:t>
                          </w:r>
                          <w:r w:rsidR="007E6A5C">
                            <w:t>0</w:t>
                          </w:r>
                          <w:r>
                            <w:t>2 – Fall 202</w:t>
                          </w:r>
                          <w:r w:rsidR="00522BEB">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3AF90" id="_x0000_t202" coordsize="21600,21600" o:spt="202" path="m,l,21600r21600,l21600,xe">
              <v:stroke joinstyle="miter"/>
              <v:path gradientshapeok="t" o:connecttype="rect"/>
            </v:shapetype>
            <v:shape id="Text Box 1" o:spid="_x0000_s1026" type="#_x0000_t202" style="position:absolute;margin-left:247.3pt;margin-top:13.2pt;width:188.1pt;height:19.95pt;z-index:-21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" filled="f" stroked="f">
              <v:textbox inset="0,0,0,0">
                <w:txbxContent>
                  <w:p w14:paraId="7598818F" w14:textId="0EE3EAE5" w:rsidR="004B0FD2" w:rsidRDefault="00D110BD">
                    <w:pPr>
                      <w:pStyle w:val="BodyText"/>
                      <w:spacing w:before="12"/>
                      <w:ind w:left="20"/>
                    </w:pPr>
                    <w:r>
                      <w:t xml:space="preserve">MBA </w:t>
                    </w:r>
                    <w:r w:rsidR="007E6A5C">
                      <w:t>I</w:t>
                    </w:r>
                    <w:r>
                      <w:t>6</w:t>
                    </w:r>
                    <w:r w:rsidR="007E6A5C">
                      <w:t>0</w:t>
                    </w:r>
                    <w:r>
                      <w:t>2 – Fall 202</w:t>
                    </w:r>
                    <w:r w:rsidR="00522BEB">
                      <w:t>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6EBB7" w14:textId="77777777" w:rsidR="004B0FD2" w:rsidRDefault="004B0FD2">
    <w:pPr>
      <w:pStyle w:val="BodyText"/>
      <w:spacing w:line="14" w:lineRule="auto"/>
      <w:rPr>
        <w:sz w:val="20"/>
      </w:rPr>
    </w:pPr>
    <w:r>
      <w:rPr>
        <w:noProof/>
        <w:lang w:val="en-CA" w:eastAsia="en-CA"/>
      </w:rPr>
      <w:drawing>
        <wp:anchor distT="0" distB="0" distL="0" distR="0" simplePos="0" relativeHeight="251657216" behindDoc="1" locked="0" layoutInCell="1" allowOverlap="1" wp14:anchorId="19D10D39" wp14:editId="03F4F47D">
          <wp:simplePos x="0" y="0"/>
          <wp:positionH relativeFrom="page">
            <wp:posOffset>200026</wp:posOffset>
          </wp:positionH>
          <wp:positionV relativeFrom="page">
            <wp:posOffset>171450</wp:posOffset>
          </wp:positionV>
          <wp:extent cx="1619250" cy="720817"/>
          <wp:effectExtent l="0" t="0" r="0" b="3175"/>
          <wp:wrapNone/>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1630236" cy="725708"/>
                  </a:xfrm>
                  <a:prstGeom prst="rect">
                    <a:avLst/>
                  </a:prstGeom>
                </pic:spPr>
              </pic:pic>
            </a:graphicData>
          </a:graphic>
          <wp14:sizeRelH relativeFrom="margin">
            <wp14:pctWidth>0</wp14:pctWidth>
          </wp14:sizeRelH>
          <wp14:sizeRelV relativeFrom="margin">
            <wp14:pctHeight>0</wp14:pctHeight>
          </wp14:sizeRelV>
        </wp:anchor>
      </w:drawing>
    </w:r>
    <w:r>
      <w:rPr>
        <w:noProof/>
        <w:lang w:val="en-CA" w:eastAsia="en-CA"/>
      </w:rPr>
      <w:drawing>
        <wp:anchor distT="0" distB="0" distL="0" distR="0" simplePos="0" relativeHeight="251663360" behindDoc="1" locked="0" layoutInCell="1" allowOverlap="1" wp14:anchorId="67541C66" wp14:editId="20D26FB7">
          <wp:simplePos x="0" y="0"/>
          <wp:positionH relativeFrom="page">
            <wp:posOffset>6191250</wp:posOffset>
          </wp:positionH>
          <wp:positionV relativeFrom="page">
            <wp:posOffset>161925</wp:posOffset>
          </wp:positionV>
          <wp:extent cx="1385678" cy="848997"/>
          <wp:effectExtent l="0" t="0" r="5080" b="8255"/>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2" cstate="print"/>
                  <a:stretch>
                    <a:fillRect/>
                  </a:stretch>
                </pic:blipFill>
                <pic:spPr>
                  <a:xfrm>
                    <a:off x="0" y="0"/>
                    <a:ext cx="1409960" cy="863874"/>
                  </a:xfrm>
                  <a:prstGeom prst="rect">
                    <a:avLst/>
                  </a:prstGeom>
                </pic:spPr>
              </pic:pic>
            </a:graphicData>
          </a:graphic>
          <wp14:sizeRelH relativeFrom="margin">
            <wp14:pctWidth>0</wp14:pctWidth>
          </wp14:sizeRelH>
          <wp14:sizeRelV relativeFrom="margin">
            <wp14:pctHeight>0</wp14:pctHeight>
          </wp14:sizeRelV>
        </wp:anchor>
      </w:drawing>
    </w:r>
    <w:r>
      <w:rPr>
        <w:noProof/>
        <w:lang w:val="en-CA" w:eastAsia="en-CA"/>
      </w:rPr>
      <mc:AlternateContent>
        <mc:Choice Requires="wps">
          <w:drawing>
            <wp:anchor distT="0" distB="0" distL="114300" distR="114300" simplePos="0" relativeHeight="503290808" behindDoc="1" locked="0" layoutInCell="1" allowOverlap="1" wp14:anchorId="44148038" wp14:editId="6187BBC9">
              <wp:simplePos x="0" y="0"/>
              <wp:positionH relativeFrom="page">
                <wp:posOffset>3140710</wp:posOffset>
              </wp:positionH>
              <wp:positionV relativeFrom="page">
                <wp:posOffset>167640</wp:posOffset>
              </wp:positionV>
              <wp:extent cx="2388870" cy="253365"/>
              <wp:effectExtent l="0" t="0" r="4445" b="0"/>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09043" w14:textId="04B45235" w:rsidR="004B0FD2" w:rsidRDefault="004B0FD2">
                          <w:pPr>
                            <w:pStyle w:val="BodyText"/>
                            <w:spacing w:before="12"/>
                            <w:ind w:left="20"/>
                          </w:pPr>
                          <w:r>
                            <w:t xml:space="preserve">MBA </w:t>
                          </w:r>
                          <w:r w:rsidR="00291774">
                            <w:t>I</w:t>
                          </w:r>
                          <w:r>
                            <w:t>6</w:t>
                          </w:r>
                          <w:r w:rsidR="00291774">
                            <w:t>02</w:t>
                          </w:r>
                          <w:r>
                            <w:t xml:space="preserve"> – Fall 20</w:t>
                          </w:r>
                          <w:r w:rsidR="00291774">
                            <w:t>2</w:t>
                          </w: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48038" id="_x0000_t202" coordsize="21600,21600" o:spt="202" path="m,l,21600r21600,l21600,xe">
              <v:stroke joinstyle="miter"/>
              <v:path gradientshapeok="t" o:connecttype="rect"/>
            </v:shapetype>
            <v:shape id="_x0000_s1027" type="#_x0000_t202" style="position:absolute;margin-left:247.3pt;margin-top:13.2pt;width:188.1pt;height:19.95pt;z-index:-25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" filled="f" stroked="f">
              <v:textbox inset="0,0,0,0">
                <w:txbxContent>
                  <w:p w14:paraId="4EF09043" w14:textId="04B45235" w:rsidR="004B0FD2" w:rsidRDefault="004B0FD2">
                    <w:pPr>
                      <w:pStyle w:val="BodyText"/>
                      <w:spacing w:before="12"/>
                      <w:ind w:left="20"/>
                    </w:pPr>
                    <w:r>
                      <w:t xml:space="preserve">MBA </w:t>
                    </w:r>
                    <w:r w:rsidR="00291774">
                      <w:t>I</w:t>
                    </w:r>
                    <w:r>
                      <w:t>6</w:t>
                    </w:r>
                    <w:r w:rsidR="00291774">
                      <w:t>02</w:t>
                    </w:r>
                    <w:r>
                      <w:t xml:space="preserve"> – Fall 20</w:t>
                    </w:r>
                    <w:r w:rsidR="00291774">
                      <w:t>2</w:t>
                    </w:r>
                    <w: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3744A2CE"/>
    <w:lvl w:ilvl="0" w:tplc="487C31DA">
      <w:numFmt w:val="bullet"/>
      <w:lvlText w:val=""/>
      <w:lvlJc w:val="left"/>
      <w:pPr>
        <w:ind w:left="1440" w:hanging="360"/>
      </w:pPr>
      <w:rPr>
        <w:rFonts w:ascii="Symbol" w:eastAsia="Symbol" w:hAnsi="Symbol" w:cs="Symbol" w:hint="default"/>
        <w:w w:val="100"/>
        <w:sz w:val="24"/>
        <w:szCs w:val="24"/>
      </w:rPr>
    </w:lvl>
    <w:lvl w:ilvl="1" w:tplc="F8A0AFF8">
      <w:numFmt w:val="bullet"/>
      <w:lvlText w:val="•"/>
      <w:lvlJc w:val="left"/>
      <w:pPr>
        <w:ind w:left="2520" w:hanging="360"/>
      </w:pPr>
      <w:rPr>
        <w:rFonts w:hint="default"/>
      </w:rPr>
    </w:lvl>
    <w:lvl w:ilvl="2" w:tplc="42922AE6">
      <w:numFmt w:val="bullet"/>
      <w:lvlText w:val="•"/>
      <w:lvlJc w:val="left"/>
      <w:pPr>
        <w:ind w:left="3600" w:hanging="360"/>
      </w:pPr>
      <w:rPr>
        <w:rFonts w:hint="default"/>
      </w:rPr>
    </w:lvl>
    <w:lvl w:ilvl="3" w:tplc="0FF458CA">
      <w:numFmt w:val="bullet"/>
      <w:lvlText w:val="•"/>
      <w:lvlJc w:val="left"/>
      <w:pPr>
        <w:ind w:left="4680" w:hanging="360"/>
      </w:pPr>
      <w:rPr>
        <w:rFonts w:hint="default"/>
      </w:rPr>
    </w:lvl>
    <w:lvl w:ilvl="4" w:tplc="B882C8FA">
      <w:numFmt w:val="bullet"/>
      <w:lvlText w:val="•"/>
      <w:lvlJc w:val="left"/>
      <w:pPr>
        <w:ind w:left="5760" w:hanging="360"/>
      </w:pPr>
      <w:rPr>
        <w:rFonts w:hint="default"/>
      </w:rPr>
    </w:lvl>
    <w:lvl w:ilvl="5" w:tplc="A296C87E">
      <w:numFmt w:val="bullet"/>
      <w:lvlText w:val="•"/>
      <w:lvlJc w:val="left"/>
      <w:pPr>
        <w:ind w:left="6840" w:hanging="360"/>
      </w:pPr>
      <w:rPr>
        <w:rFonts w:hint="default"/>
      </w:rPr>
    </w:lvl>
    <w:lvl w:ilvl="6" w:tplc="0128B4CC">
      <w:numFmt w:val="bullet"/>
      <w:lvlText w:val="•"/>
      <w:lvlJc w:val="left"/>
      <w:pPr>
        <w:ind w:left="7920" w:hanging="360"/>
      </w:pPr>
      <w:rPr>
        <w:rFonts w:hint="default"/>
      </w:rPr>
    </w:lvl>
    <w:lvl w:ilvl="7" w:tplc="71A2AE1A">
      <w:numFmt w:val="bullet"/>
      <w:lvlText w:val="•"/>
      <w:lvlJc w:val="left"/>
      <w:pPr>
        <w:ind w:left="9000" w:hanging="360"/>
      </w:pPr>
      <w:rPr>
        <w:rFonts w:hint="default"/>
      </w:rPr>
    </w:lvl>
    <w:lvl w:ilvl="8" w:tplc="9698AB96">
      <w:numFmt w:val="bullet"/>
      <w:lvlText w:val="•"/>
      <w:lvlJc w:val="left"/>
      <w:pPr>
        <w:ind w:left="10080" w:hanging="360"/>
      </w:pPr>
      <w:rPr>
        <w:rFonts w:hint="default"/>
      </w:rPr>
    </w:lvl>
  </w:abstractNum>
  <w:abstractNum w:abstractNumId="1" w15:restartNumberingAfterBreak="0">
    <w:nsid w:val="05FE1237"/>
    <w:multiLevelType w:val="hybridMultilevel"/>
    <w:tmpl w:val="13A85E6E"/>
    <w:lvl w:ilvl="0" w:tplc="03DA0144">
      <w:start w:val="1"/>
      <w:numFmt w:val="decimal"/>
      <w:lvlText w:val="%1."/>
      <w:lvlJc w:val="left"/>
      <w:pPr>
        <w:ind w:left="776" w:hanging="504"/>
      </w:pPr>
      <w:rPr>
        <w:rFonts w:ascii="Times New Roman" w:eastAsia="Times New Roman" w:hAnsi="Times New Roman" w:cs="Times New Roman" w:hint="default"/>
        <w:spacing w:val="-5"/>
        <w:w w:val="99"/>
        <w:sz w:val="24"/>
        <w:szCs w:val="24"/>
      </w:rPr>
    </w:lvl>
    <w:lvl w:ilvl="1" w:tplc="0D3E7E24">
      <w:numFmt w:val="bullet"/>
      <w:lvlText w:val=""/>
      <w:lvlJc w:val="left"/>
      <w:pPr>
        <w:ind w:left="952" w:hanging="360"/>
      </w:pPr>
      <w:rPr>
        <w:rFonts w:ascii="Symbol" w:eastAsia="Symbol" w:hAnsi="Symbol" w:cs="Symbol" w:hint="default"/>
        <w:w w:val="100"/>
        <w:sz w:val="24"/>
        <w:szCs w:val="24"/>
      </w:rPr>
    </w:lvl>
    <w:lvl w:ilvl="2" w:tplc="C5525670">
      <w:numFmt w:val="bullet"/>
      <w:lvlText w:val="•"/>
      <w:lvlJc w:val="left"/>
      <w:pPr>
        <w:ind w:left="2008" w:hanging="360"/>
      </w:pPr>
      <w:rPr>
        <w:rFonts w:hint="default"/>
      </w:rPr>
    </w:lvl>
    <w:lvl w:ilvl="3" w:tplc="77FC924E">
      <w:numFmt w:val="bullet"/>
      <w:lvlText w:val="•"/>
      <w:lvlJc w:val="left"/>
      <w:pPr>
        <w:ind w:left="3057" w:hanging="360"/>
      </w:pPr>
      <w:rPr>
        <w:rFonts w:hint="default"/>
      </w:rPr>
    </w:lvl>
    <w:lvl w:ilvl="4" w:tplc="3E42F6CA">
      <w:numFmt w:val="bullet"/>
      <w:lvlText w:val="•"/>
      <w:lvlJc w:val="left"/>
      <w:pPr>
        <w:ind w:left="4106" w:hanging="360"/>
      </w:pPr>
      <w:rPr>
        <w:rFonts w:hint="default"/>
      </w:rPr>
    </w:lvl>
    <w:lvl w:ilvl="5" w:tplc="318A028C">
      <w:numFmt w:val="bullet"/>
      <w:lvlText w:val="•"/>
      <w:lvlJc w:val="left"/>
      <w:pPr>
        <w:ind w:left="5155" w:hanging="360"/>
      </w:pPr>
      <w:rPr>
        <w:rFonts w:hint="default"/>
      </w:rPr>
    </w:lvl>
    <w:lvl w:ilvl="6" w:tplc="350699B0">
      <w:numFmt w:val="bullet"/>
      <w:lvlText w:val="•"/>
      <w:lvlJc w:val="left"/>
      <w:pPr>
        <w:ind w:left="6204" w:hanging="360"/>
      </w:pPr>
      <w:rPr>
        <w:rFonts w:hint="default"/>
      </w:rPr>
    </w:lvl>
    <w:lvl w:ilvl="7" w:tplc="99C25248">
      <w:numFmt w:val="bullet"/>
      <w:lvlText w:val="•"/>
      <w:lvlJc w:val="left"/>
      <w:pPr>
        <w:ind w:left="7253" w:hanging="360"/>
      </w:pPr>
      <w:rPr>
        <w:rFonts w:hint="default"/>
      </w:rPr>
    </w:lvl>
    <w:lvl w:ilvl="8" w:tplc="0CF2EE88">
      <w:numFmt w:val="bullet"/>
      <w:lvlText w:val="•"/>
      <w:lvlJc w:val="left"/>
      <w:pPr>
        <w:ind w:left="8302" w:hanging="360"/>
      </w:pPr>
      <w:rPr>
        <w:rFonts w:hint="default"/>
      </w:rPr>
    </w:lvl>
  </w:abstractNum>
  <w:abstractNum w:abstractNumId="2" w15:restartNumberingAfterBreak="0">
    <w:nsid w:val="09802B16"/>
    <w:multiLevelType w:val="hybridMultilevel"/>
    <w:tmpl w:val="47143176"/>
    <w:lvl w:ilvl="0" w:tplc="1009000B">
      <w:start w:val="1"/>
      <w:numFmt w:val="bullet"/>
      <w:lvlText w:val=""/>
      <w:lvlJc w:val="left"/>
      <w:pPr>
        <w:ind w:left="1352" w:hanging="360"/>
      </w:pPr>
      <w:rPr>
        <w:rFonts w:ascii="Wingdings" w:hAnsi="Wingdings" w:hint="default"/>
      </w:rPr>
    </w:lvl>
    <w:lvl w:ilvl="1" w:tplc="10090003" w:tentative="1">
      <w:start w:val="1"/>
      <w:numFmt w:val="bullet"/>
      <w:lvlText w:val="o"/>
      <w:lvlJc w:val="left"/>
      <w:pPr>
        <w:ind w:left="2072" w:hanging="360"/>
      </w:pPr>
      <w:rPr>
        <w:rFonts w:ascii="Courier New" w:hAnsi="Courier New" w:cs="Courier New" w:hint="default"/>
      </w:rPr>
    </w:lvl>
    <w:lvl w:ilvl="2" w:tplc="10090005" w:tentative="1">
      <w:start w:val="1"/>
      <w:numFmt w:val="bullet"/>
      <w:lvlText w:val=""/>
      <w:lvlJc w:val="left"/>
      <w:pPr>
        <w:ind w:left="2792" w:hanging="360"/>
      </w:pPr>
      <w:rPr>
        <w:rFonts w:ascii="Wingdings" w:hAnsi="Wingdings" w:hint="default"/>
      </w:rPr>
    </w:lvl>
    <w:lvl w:ilvl="3" w:tplc="10090001" w:tentative="1">
      <w:start w:val="1"/>
      <w:numFmt w:val="bullet"/>
      <w:lvlText w:val=""/>
      <w:lvlJc w:val="left"/>
      <w:pPr>
        <w:ind w:left="3512" w:hanging="360"/>
      </w:pPr>
      <w:rPr>
        <w:rFonts w:ascii="Symbol" w:hAnsi="Symbol" w:hint="default"/>
      </w:rPr>
    </w:lvl>
    <w:lvl w:ilvl="4" w:tplc="10090003" w:tentative="1">
      <w:start w:val="1"/>
      <w:numFmt w:val="bullet"/>
      <w:lvlText w:val="o"/>
      <w:lvlJc w:val="left"/>
      <w:pPr>
        <w:ind w:left="4232" w:hanging="360"/>
      </w:pPr>
      <w:rPr>
        <w:rFonts w:ascii="Courier New" w:hAnsi="Courier New" w:cs="Courier New" w:hint="default"/>
      </w:rPr>
    </w:lvl>
    <w:lvl w:ilvl="5" w:tplc="10090005" w:tentative="1">
      <w:start w:val="1"/>
      <w:numFmt w:val="bullet"/>
      <w:lvlText w:val=""/>
      <w:lvlJc w:val="left"/>
      <w:pPr>
        <w:ind w:left="4952" w:hanging="360"/>
      </w:pPr>
      <w:rPr>
        <w:rFonts w:ascii="Wingdings" w:hAnsi="Wingdings" w:hint="default"/>
      </w:rPr>
    </w:lvl>
    <w:lvl w:ilvl="6" w:tplc="10090001" w:tentative="1">
      <w:start w:val="1"/>
      <w:numFmt w:val="bullet"/>
      <w:lvlText w:val=""/>
      <w:lvlJc w:val="left"/>
      <w:pPr>
        <w:ind w:left="5672" w:hanging="360"/>
      </w:pPr>
      <w:rPr>
        <w:rFonts w:ascii="Symbol" w:hAnsi="Symbol" w:hint="default"/>
      </w:rPr>
    </w:lvl>
    <w:lvl w:ilvl="7" w:tplc="10090003" w:tentative="1">
      <w:start w:val="1"/>
      <w:numFmt w:val="bullet"/>
      <w:lvlText w:val="o"/>
      <w:lvlJc w:val="left"/>
      <w:pPr>
        <w:ind w:left="6392" w:hanging="360"/>
      </w:pPr>
      <w:rPr>
        <w:rFonts w:ascii="Courier New" w:hAnsi="Courier New" w:cs="Courier New" w:hint="default"/>
      </w:rPr>
    </w:lvl>
    <w:lvl w:ilvl="8" w:tplc="10090005" w:tentative="1">
      <w:start w:val="1"/>
      <w:numFmt w:val="bullet"/>
      <w:lvlText w:val=""/>
      <w:lvlJc w:val="left"/>
      <w:pPr>
        <w:ind w:left="7112" w:hanging="360"/>
      </w:pPr>
      <w:rPr>
        <w:rFonts w:ascii="Wingdings" w:hAnsi="Wingdings" w:hint="default"/>
      </w:rPr>
    </w:lvl>
  </w:abstractNum>
  <w:abstractNum w:abstractNumId="3" w15:restartNumberingAfterBreak="0">
    <w:nsid w:val="0B944EE7"/>
    <w:multiLevelType w:val="hybridMultilevel"/>
    <w:tmpl w:val="72A6EA04"/>
    <w:lvl w:ilvl="0" w:tplc="1FCC1C52">
      <w:numFmt w:val="bullet"/>
      <w:lvlText w:val=""/>
      <w:lvlJc w:val="left"/>
      <w:pPr>
        <w:ind w:left="463" w:hanging="360"/>
      </w:pPr>
      <w:rPr>
        <w:rFonts w:ascii="Symbol" w:eastAsia="Symbol" w:hAnsi="Symbol" w:cs="Symbol" w:hint="default"/>
        <w:w w:val="100"/>
        <w:sz w:val="24"/>
        <w:szCs w:val="24"/>
      </w:rPr>
    </w:lvl>
    <w:lvl w:ilvl="1" w:tplc="EFCAA722">
      <w:numFmt w:val="bullet"/>
      <w:lvlText w:val="•"/>
      <w:lvlJc w:val="left"/>
      <w:pPr>
        <w:ind w:left="1116" w:hanging="360"/>
      </w:pPr>
      <w:rPr>
        <w:rFonts w:hint="default"/>
      </w:rPr>
    </w:lvl>
    <w:lvl w:ilvl="2" w:tplc="759A00DC">
      <w:numFmt w:val="bullet"/>
      <w:lvlText w:val="•"/>
      <w:lvlJc w:val="left"/>
      <w:pPr>
        <w:ind w:left="1773" w:hanging="360"/>
      </w:pPr>
      <w:rPr>
        <w:rFonts w:hint="default"/>
      </w:rPr>
    </w:lvl>
    <w:lvl w:ilvl="3" w:tplc="700C19C8">
      <w:numFmt w:val="bullet"/>
      <w:lvlText w:val="•"/>
      <w:lvlJc w:val="left"/>
      <w:pPr>
        <w:ind w:left="2430" w:hanging="360"/>
      </w:pPr>
      <w:rPr>
        <w:rFonts w:hint="default"/>
      </w:rPr>
    </w:lvl>
    <w:lvl w:ilvl="4" w:tplc="88F6E9C2">
      <w:numFmt w:val="bullet"/>
      <w:lvlText w:val="•"/>
      <w:lvlJc w:val="left"/>
      <w:pPr>
        <w:ind w:left="3086" w:hanging="360"/>
      </w:pPr>
      <w:rPr>
        <w:rFonts w:hint="default"/>
      </w:rPr>
    </w:lvl>
    <w:lvl w:ilvl="5" w:tplc="7E96D48E">
      <w:numFmt w:val="bullet"/>
      <w:lvlText w:val="•"/>
      <w:lvlJc w:val="left"/>
      <w:pPr>
        <w:ind w:left="3743" w:hanging="360"/>
      </w:pPr>
      <w:rPr>
        <w:rFonts w:hint="default"/>
      </w:rPr>
    </w:lvl>
    <w:lvl w:ilvl="6" w:tplc="02305570">
      <w:numFmt w:val="bullet"/>
      <w:lvlText w:val="•"/>
      <w:lvlJc w:val="left"/>
      <w:pPr>
        <w:ind w:left="4400" w:hanging="360"/>
      </w:pPr>
      <w:rPr>
        <w:rFonts w:hint="default"/>
      </w:rPr>
    </w:lvl>
    <w:lvl w:ilvl="7" w:tplc="FE6C15BA">
      <w:numFmt w:val="bullet"/>
      <w:lvlText w:val="•"/>
      <w:lvlJc w:val="left"/>
      <w:pPr>
        <w:ind w:left="5057" w:hanging="360"/>
      </w:pPr>
      <w:rPr>
        <w:rFonts w:hint="default"/>
      </w:rPr>
    </w:lvl>
    <w:lvl w:ilvl="8" w:tplc="DDEE97E8">
      <w:numFmt w:val="bullet"/>
      <w:lvlText w:val="•"/>
      <w:lvlJc w:val="left"/>
      <w:pPr>
        <w:ind w:left="5713" w:hanging="360"/>
      </w:pPr>
      <w:rPr>
        <w:rFonts w:hint="default"/>
      </w:rPr>
    </w:lvl>
  </w:abstractNum>
  <w:abstractNum w:abstractNumId="4" w15:restartNumberingAfterBreak="0">
    <w:nsid w:val="0C5603E8"/>
    <w:multiLevelType w:val="hybridMultilevel"/>
    <w:tmpl w:val="3544DD9E"/>
    <w:lvl w:ilvl="0" w:tplc="1009000F">
      <w:start w:val="1"/>
      <w:numFmt w:val="decimal"/>
      <w:lvlText w:val="%1."/>
      <w:lvlJc w:val="left"/>
      <w:pPr>
        <w:ind w:left="1352" w:hanging="360"/>
      </w:pPr>
    </w:lvl>
    <w:lvl w:ilvl="1" w:tplc="10090019" w:tentative="1">
      <w:start w:val="1"/>
      <w:numFmt w:val="lowerLetter"/>
      <w:lvlText w:val="%2."/>
      <w:lvlJc w:val="left"/>
      <w:pPr>
        <w:ind w:left="2072" w:hanging="360"/>
      </w:pPr>
    </w:lvl>
    <w:lvl w:ilvl="2" w:tplc="1009001B" w:tentative="1">
      <w:start w:val="1"/>
      <w:numFmt w:val="lowerRoman"/>
      <w:lvlText w:val="%3."/>
      <w:lvlJc w:val="right"/>
      <w:pPr>
        <w:ind w:left="2792" w:hanging="180"/>
      </w:pPr>
    </w:lvl>
    <w:lvl w:ilvl="3" w:tplc="1009000F" w:tentative="1">
      <w:start w:val="1"/>
      <w:numFmt w:val="decimal"/>
      <w:lvlText w:val="%4."/>
      <w:lvlJc w:val="left"/>
      <w:pPr>
        <w:ind w:left="3512" w:hanging="360"/>
      </w:pPr>
    </w:lvl>
    <w:lvl w:ilvl="4" w:tplc="10090019" w:tentative="1">
      <w:start w:val="1"/>
      <w:numFmt w:val="lowerLetter"/>
      <w:lvlText w:val="%5."/>
      <w:lvlJc w:val="left"/>
      <w:pPr>
        <w:ind w:left="4232" w:hanging="360"/>
      </w:pPr>
    </w:lvl>
    <w:lvl w:ilvl="5" w:tplc="1009001B" w:tentative="1">
      <w:start w:val="1"/>
      <w:numFmt w:val="lowerRoman"/>
      <w:lvlText w:val="%6."/>
      <w:lvlJc w:val="right"/>
      <w:pPr>
        <w:ind w:left="4952" w:hanging="180"/>
      </w:pPr>
    </w:lvl>
    <w:lvl w:ilvl="6" w:tplc="1009000F" w:tentative="1">
      <w:start w:val="1"/>
      <w:numFmt w:val="decimal"/>
      <w:lvlText w:val="%7."/>
      <w:lvlJc w:val="left"/>
      <w:pPr>
        <w:ind w:left="5672" w:hanging="360"/>
      </w:pPr>
    </w:lvl>
    <w:lvl w:ilvl="7" w:tplc="10090019" w:tentative="1">
      <w:start w:val="1"/>
      <w:numFmt w:val="lowerLetter"/>
      <w:lvlText w:val="%8."/>
      <w:lvlJc w:val="left"/>
      <w:pPr>
        <w:ind w:left="6392" w:hanging="360"/>
      </w:pPr>
    </w:lvl>
    <w:lvl w:ilvl="8" w:tplc="1009001B" w:tentative="1">
      <w:start w:val="1"/>
      <w:numFmt w:val="lowerRoman"/>
      <w:lvlText w:val="%9."/>
      <w:lvlJc w:val="right"/>
      <w:pPr>
        <w:ind w:left="7112" w:hanging="180"/>
      </w:pPr>
    </w:lvl>
  </w:abstractNum>
  <w:abstractNum w:abstractNumId="5" w15:restartNumberingAfterBreak="0">
    <w:nsid w:val="0E016C69"/>
    <w:multiLevelType w:val="hybridMultilevel"/>
    <w:tmpl w:val="9AB4830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3236DA"/>
    <w:multiLevelType w:val="hybridMultilevel"/>
    <w:tmpl w:val="49F008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1354E50"/>
    <w:multiLevelType w:val="hybridMultilevel"/>
    <w:tmpl w:val="1DBAE0C2"/>
    <w:lvl w:ilvl="0" w:tplc="25BCF810">
      <w:numFmt w:val="bullet"/>
      <w:lvlText w:val=""/>
      <w:lvlJc w:val="left"/>
      <w:pPr>
        <w:ind w:left="463" w:hanging="360"/>
      </w:pPr>
      <w:rPr>
        <w:rFonts w:ascii="Symbol" w:eastAsia="Symbol" w:hAnsi="Symbol" w:cs="Symbol" w:hint="default"/>
        <w:w w:val="100"/>
        <w:sz w:val="24"/>
        <w:szCs w:val="24"/>
      </w:rPr>
    </w:lvl>
    <w:lvl w:ilvl="1" w:tplc="1AF807C8">
      <w:numFmt w:val="bullet"/>
      <w:lvlText w:val="•"/>
      <w:lvlJc w:val="left"/>
      <w:pPr>
        <w:ind w:left="1116" w:hanging="360"/>
      </w:pPr>
      <w:rPr>
        <w:rFonts w:hint="default"/>
      </w:rPr>
    </w:lvl>
    <w:lvl w:ilvl="2" w:tplc="0102FF22">
      <w:numFmt w:val="bullet"/>
      <w:lvlText w:val="•"/>
      <w:lvlJc w:val="left"/>
      <w:pPr>
        <w:ind w:left="1773" w:hanging="360"/>
      </w:pPr>
      <w:rPr>
        <w:rFonts w:hint="default"/>
      </w:rPr>
    </w:lvl>
    <w:lvl w:ilvl="3" w:tplc="612C476A">
      <w:numFmt w:val="bullet"/>
      <w:lvlText w:val="•"/>
      <w:lvlJc w:val="left"/>
      <w:pPr>
        <w:ind w:left="2430" w:hanging="360"/>
      </w:pPr>
      <w:rPr>
        <w:rFonts w:hint="default"/>
      </w:rPr>
    </w:lvl>
    <w:lvl w:ilvl="4" w:tplc="2BEED3F4">
      <w:numFmt w:val="bullet"/>
      <w:lvlText w:val="•"/>
      <w:lvlJc w:val="left"/>
      <w:pPr>
        <w:ind w:left="3086" w:hanging="360"/>
      </w:pPr>
      <w:rPr>
        <w:rFonts w:hint="default"/>
      </w:rPr>
    </w:lvl>
    <w:lvl w:ilvl="5" w:tplc="BE58E6AC">
      <w:numFmt w:val="bullet"/>
      <w:lvlText w:val="•"/>
      <w:lvlJc w:val="left"/>
      <w:pPr>
        <w:ind w:left="3743" w:hanging="360"/>
      </w:pPr>
      <w:rPr>
        <w:rFonts w:hint="default"/>
      </w:rPr>
    </w:lvl>
    <w:lvl w:ilvl="6" w:tplc="F4EA7EE4">
      <w:numFmt w:val="bullet"/>
      <w:lvlText w:val="•"/>
      <w:lvlJc w:val="left"/>
      <w:pPr>
        <w:ind w:left="4400" w:hanging="360"/>
      </w:pPr>
      <w:rPr>
        <w:rFonts w:hint="default"/>
      </w:rPr>
    </w:lvl>
    <w:lvl w:ilvl="7" w:tplc="6974F21C">
      <w:numFmt w:val="bullet"/>
      <w:lvlText w:val="•"/>
      <w:lvlJc w:val="left"/>
      <w:pPr>
        <w:ind w:left="5057" w:hanging="360"/>
      </w:pPr>
      <w:rPr>
        <w:rFonts w:hint="default"/>
      </w:rPr>
    </w:lvl>
    <w:lvl w:ilvl="8" w:tplc="CAF84590">
      <w:numFmt w:val="bullet"/>
      <w:lvlText w:val="•"/>
      <w:lvlJc w:val="left"/>
      <w:pPr>
        <w:ind w:left="5713" w:hanging="360"/>
      </w:pPr>
      <w:rPr>
        <w:rFonts w:hint="default"/>
      </w:rPr>
    </w:lvl>
  </w:abstractNum>
  <w:abstractNum w:abstractNumId="8" w15:restartNumberingAfterBreak="0">
    <w:nsid w:val="15B572F7"/>
    <w:multiLevelType w:val="hybridMultilevel"/>
    <w:tmpl w:val="876A6974"/>
    <w:lvl w:ilvl="0" w:tplc="027CB78C">
      <w:start w:val="1"/>
      <w:numFmt w:val="decimal"/>
      <w:lvlText w:val="%1."/>
      <w:lvlJc w:val="left"/>
      <w:pPr>
        <w:ind w:left="1440" w:hanging="721"/>
      </w:pPr>
      <w:rPr>
        <w:rFonts w:hint="default"/>
        <w:w w:val="100"/>
      </w:rPr>
    </w:lvl>
    <w:lvl w:ilvl="1" w:tplc="274A86C4">
      <w:numFmt w:val="bullet"/>
      <w:lvlText w:val="•"/>
      <w:lvlJc w:val="left"/>
      <w:pPr>
        <w:ind w:left="2520" w:hanging="721"/>
      </w:pPr>
      <w:rPr>
        <w:rFonts w:hint="default"/>
      </w:rPr>
    </w:lvl>
    <w:lvl w:ilvl="2" w:tplc="9A9AAA94">
      <w:numFmt w:val="bullet"/>
      <w:lvlText w:val="•"/>
      <w:lvlJc w:val="left"/>
      <w:pPr>
        <w:ind w:left="3600" w:hanging="721"/>
      </w:pPr>
      <w:rPr>
        <w:rFonts w:hint="default"/>
      </w:rPr>
    </w:lvl>
    <w:lvl w:ilvl="3" w:tplc="8DCA029A">
      <w:numFmt w:val="bullet"/>
      <w:lvlText w:val="•"/>
      <w:lvlJc w:val="left"/>
      <w:pPr>
        <w:ind w:left="4680" w:hanging="721"/>
      </w:pPr>
      <w:rPr>
        <w:rFonts w:hint="default"/>
      </w:rPr>
    </w:lvl>
    <w:lvl w:ilvl="4" w:tplc="4A4EFC9C">
      <w:numFmt w:val="bullet"/>
      <w:lvlText w:val="•"/>
      <w:lvlJc w:val="left"/>
      <w:pPr>
        <w:ind w:left="5760" w:hanging="721"/>
      </w:pPr>
      <w:rPr>
        <w:rFonts w:hint="default"/>
      </w:rPr>
    </w:lvl>
    <w:lvl w:ilvl="5" w:tplc="9AB23F46">
      <w:numFmt w:val="bullet"/>
      <w:lvlText w:val="•"/>
      <w:lvlJc w:val="left"/>
      <w:pPr>
        <w:ind w:left="6840" w:hanging="721"/>
      </w:pPr>
      <w:rPr>
        <w:rFonts w:hint="default"/>
      </w:rPr>
    </w:lvl>
    <w:lvl w:ilvl="6" w:tplc="A9D61AE2">
      <w:numFmt w:val="bullet"/>
      <w:lvlText w:val="•"/>
      <w:lvlJc w:val="left"/>
      <w:pPr>
        <w:ind w:left="7920" w:hanging="721"/>
      </w:pPr>
      <w:rPr>
        <w:rFonts w:hint="default"/>
      </w:rPr>
    </w:lvl>
    <w:lvl w:ilvl="7" w:tplc="B28AFF1C">
      <w:numFmt w:val="bullet"/>
      <w:lvlText w:val="•"/>
      <w:lvlJc w:val="left"/>
      <w:pPr>
        <w:ind w:left="9000" w:hanging="721"/>
      </w:pPr>
      <w:rPr>
        <w:rFonts w:hint="default"/>
      </w:rPr>
    </w:lvl>
    <w:lvl w:ilvl="8" w:tplc="656E9542">
      <w:numFmt w:val="bullet"/>
      <w:lvlText w:val="•"/>
      <w:lvlJc w:val="left"/>
      <w:pPr>
        <w:ind w:left="10080" w:hanging="721"/>
      </w:pPr>
      <w:rPr>
        <w:rFonts w:hint="default"/>
      </w:rPr>
    </w:lvl>
  </w:abstractNum>
  <w:abstractNum w:abstractNumId="9" w15:restartNumberingAfterBreak="0">
    <w:nsid w:val="1E933173"/>
    <w:multiLevelType w:val="hybridMultilevel"/>
    <w:tmpl w:val="6B56277A"/>
    <w:lvl w:ilvl="0" w:tplc="B760736C">
      <w:numFmt w:val="bullet"/>
      <w:lvlText w:val=""/>
      <w:lvlJc w:val="left"/>
      <w:pPr>
        <w:ind w:left="847" w:hanging="360"/>
      </w:pPr>
      <w:rPr>
        <w:rFonts w:ascii="Symbol" w:eastAsia="Symbol" w:hAnsi="Symbol" w:cs="Symbol" w:hint="default"/>
        <w:w w:val="100"/>
        <w:sz w:val="24"/>
        <w:szCs w:val="24"/>
        <w:lang w:val="en-US" w:eastAsia="en-US" w:bidi="ar-SA"/>
      </w:rPr>
    </w:lvl>
    <w:lvl w:ilvl="1" w:tplc="6CA0D07A">
      <w:numFmt w:val="bullet"/>
      <w:lvlText w:val="•"/>
      <w:lvlJc w:val="left"/>
      <w:pPr>
        <w:ind w:left="1793" w:hanging="360"/>
      </w:pPr>
      <w:rPr>
        <w:rFonts w:hint="default"/>
        <w:lang w:val="en-US" w:eastAsia="en-US" w:bidi="ar-SA"/>
      </w:rPr>
    </w:lvl>
    <w:lvl w:ilvl="2" w:tplc="52DE6948">
      <w:numFmt w:val="bullet"/>
      <w:lvlText w:val="•"/>
      <w:lvlJc w:val="left"/>
      <w:pPr>
        <w:ind w:left="2746" w:hanging="360"/>
      </w:pPr>
      <w:rPr>
        <w:rFonts w:hint="default"/>
        <w:lang w:val="en-US" w:eastAsia="en-US" w:bidi="ar-SA"/>
      </w:rPr>
    </w:lvl>
    <w:lvl w:ilvl="3" w:tplc="662AB786">
      <w:numFmt w:val="bullet"/>
      <w:lvlText w:val="•"/>
      <w:lvlJc w:val="left"/>
      <w:pPr>
        <w:ind w:left="3699" w:hanging="360"/>
      </w:pPr>
      <w:rPr>
        <w:rFonts w:hint="default"/>
        <w:lang w:val="en-US" w:eastAsia="en-US" w:bidi="ar-SA"/>
      </w:rPr>
    </w:lvl>
    <w:lvl w:ilvl="4" w:tplc="306E5B5A">
      <w:numFmt w:val="bullet"/>
      <w:lvlText w:val="•"/>
      <w:lvlJc w:val="left"/>
      <w:pPr>
        <w:ind w:left="4652" w:hanging="360"/>
      </w:pPr>
      <w:rPr>
        <w:rFonts w:hint="default"/>
        <w:lang w:val="en-US" w:eastAsia="en-US" w:bidi="ar-SA"/>
      </w:rPr>
    </w:lvl>
    <w:lvl w:ilvl="5" w:tplc="FC40B558">
      <w:numFmt w:val="bullet"/>
      <w:lvlText w:val="•"/>
      <w:lvlJc w:val="left"/>
      <w:pPr>
        <w:ind w:left="5605" w:hanging="360"/>
      </w:pPr>
      <w:rPr>
        <w:rFonts w:hint="default"/>
        <w:lang w:val="en-US" w:eastAsia="en-US" w:bidi="ar-SA"/>
      </w:rPr>
    </w:lvl>
    <w:lvl w:ilvl="6" w:tplc="923209B0">
      <w:numFmt w:val="bullet"/>
      <w:lvlText w:val="•"/>
      <w:lvlJc w:val="left"/>
      <w:pPr>
        <w:ind w:left="6558" w:hanging="360"/>
      </w:pPr>
      <w:rPr>
        <w:rFonts w:hint="default"/>
        <w:lang w:val="en-US" w:eastAsia="en-US" w:bidi="ar-SA"/>
      </w:rPr>
    </w:lvl>
    <w:lvl w:ilvl="7" w:tplc="06A44442">
      <w:numFmt w:val="bullet"/>
      <w:lvlText w:val="•"/>
      <w:lvlJc w:val="left"/>
      <w:pPr>
        <w:ind w:left="7511" w:hanging="360"/>
      </w:pPr>
      <w:rPr>
        <w:rFonts w:hint="default"/>
        <w:lang w:val="en-US" w:eastAsia="en-US" w:bidi="ar-SA"/>
      </w:rPr>
    </w:lvl>
    <w:lvl w:ilvl="8" w:tplc="E9B6A092">
      <w:numFmt w:val="bullet"/>
      <w:lvlText w:val="•"/>
      <w:lvlJc w:val="left"/>
      <w:pPr>
        <w:ind w:left="8464" w:hanging="360"/>
      </w:pPr>
      <w:rPr>
        <w:rFonts w:hint="default"/>
        <w:lang w:val="en-US" w:eastAsia="en-US" w:bidi="ar-SA"/>
      </w:rPr>
    </w:lvl>
  </w:abstractNum>
  <w:abstractNum w:abstractNumId="10" w15:restartNumberingAfterBreak="0">
    <w:nsid w:val="1FB62DDF"/>
    <w:multiLevelType w:val="hybridMultilevel"/>
    <w:tmpl w:val="77C67D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A22066"/>
    <w:multiLevelType w:val="hybridMultilevel"/>
    <w:tmpl w:val="83305F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FB6B68"/>
    <w:multiLevelType w:val="hybridMultilevel"/>
    <w:tmpl w:val="D966CB38"/>
    <w:lvl w:ilvl="0" w:tplc="10090001">
      <w:start w:val="1"/>
      <w:numFmt w:val="bullet"/>
      <w:lvlText w:val=""/>
      <w:lvlJc w:val="left"/>
      <w:pPr>
        <w:ind w:left="1778" w:hanging="360"/>
      </w:pPr>
      <w:rPr>
        <w:rFonts w:ascii="Symbol" w:hAnsi="Symbol" w:hint="default"/>
      </w:rPr>
    </w:lvl>
    <w:lvl w:ilvl="1" w:tplc="10090003">
      <w:start w:val="1"/>
      <w:numFmt w:val="bullet"/>
      <w:lvlText w:val="o"/>
      <w:lvlJc w:val="left"/>
      <w:pPr>
        <w:ind w:left="2574" w:hanging="360"/>
      </w:pPr>
      <w:rPr>
        <w:rFonts w:ascii="Courier New" w:hAnsi="Courier New" w:cs="Courier New" w:hint="default"/>
      </w:rPr>
    </w:lvl>
    <w:lvl w:ilvl="2" w:tplc="10090005">
      <w:start w:val="1"/>
      <w:numFmt w:val="bullet"/>
      <w:lvlText w:val=""/>
      <w:lvlJc w:val="left"/>
      <w:pPr>
        <w:ind w:left="3294" w:hanging="360"/>
      </w:pPr>
      <w:rPr>
        <w:rFonts w:ascii="Wingdings" w:hAnsi="Wingdings" w:hint="default"/>
      </w:rPr>
    </w:lvl>
    <w:lvl w:ilvl="3" w:tplc="10090001">
      <w:start w:val="1"/>
      <w:numFmt w:val="bullet"/>
      <w:lvlText w:val=""/>
      <w:lvlJc w:val="left"/>
      <w:pPr>
        <w:ind w:left="4014" w:hanging="360"/>
      </w:pPr>
      <w:rPr>
        <w:rFonts w:ascii="Symbol" w:hAnsi="Symbol" w:hint="default"/>
      </w:rPr>
    </w:lvl>
    <w:lvl w:ilvl="4" w:tplc="10090003">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3" w15:restartNumberingAfterBreak="0">
    <w:nsid w:val="217F3787"/>
    <w:multiLevelType w:val="hybridMultilevel"/>
    <w:tmpl w:val="D43A3AF8"/>
    <w:lvl w:ilvl="0" w:tplc="8A927C22">
      <w:numFmt w:val="bullet"/>
      <w:lvlText w:val=""/>
      <w:lvlJc w:val="left"/>
      <w:pPr>
        <w:ind w:left="1080" w:hanging="360"/>
      </w:pPr>
      <w:rPr>
        <w:rFonts w:ascii="Wingdings" w:eastAsia="Wingdings" w:hAnsi="Wingdings" w:cs="Wingdings" w:hint="default"/>
        <w:w w:val="99"/>
        <w:sz w:val="24"/>
        <w:szCs w:val="24"/>
      </w:rPr>
    </w:lvl>
    <w:lvl w:ilvl="1" w:tplc="BA607190">
      <w:start w:val="1"/>
      <w:numFmt w:val="decimal"/>
      <w:lvlText w:val="%2."/>
      <w:lvlJc w:val="left"/>
      <w:pPr>
        <w:ind w:left="1440" w:hanging="360"/>
      </w:pPr>
      <w:rPr>
        <w:rFonts w:ascii="Arial" w:eastAsia="Arial" w:hAnsi="Arial" w:cs="Arial" w:hint="default"/>
        <w:spacing w:val="-3"/>
        <w:w w:val="99"/>
        <w:sz w:val="24"/>
        <w:szCs w:val="24"/>
      </w:rPr>
    </w:lvl>
    <w:lvl w:ilvl="2" w:tplc="37A64784">
      <w:numFmt w:val="bullet"/>
      <w:lvlText w:val="•"/>
      <w:lvlJc w:val="left"/>
      <w:pPr>
        <w:ind w:left="2640" w:hanging="360"/>
      </w:pPr>
      <w:rPr>
        <w:rFonts w:hint="default"/>
      </w:rPr>
    </w:lvl>
    <w:lvl w:ilvl="3" w:tplc="E2C65574">
      <w:numFmt w:val="bullet"/>
      <w:lvlText w:val="•"/>
      <w:lvlJc w:val="left"/>
      <w:pPr>
        <w:ind w:left="3840" w:hanging="360"/>
      </w:pPr>
      <w:rPr>
        <w:rFonts w:hint="default"/>
      </w:rPr>
    </w:lvl>
    <w:lvl w:ilvl="4" w:tplc="CF848202">
      <w:numFmt w:val="bullet"/>
      <w:lvlText w:val="•"/>
      <w:lvlJc w:val="left"/>
      <w:pPr>
        <w:ind w:left="5040" w:hanging="360"/>
      </w:pPr>
      <w:rPr>
        <w:rFonts w:hint="default"/>
      </w:rPr>
    </w:lvl>
    <w:lvl w:ilvl="5" w:tplc="ECCE3BF6">
      <w:numFmt w:val="bullet"/>
      <w:lvlText w:val="•"/>
      <w:lvlJc w:val="left"/>
      <w:pPr>
        <w:ind w:left="6240" w:hanging="360"/>
      </w:pPr>
      <w:rPr>
        <w:rFonts w:hint="default"/>
      </w:rPr>
    </w:lvl>
    <w:lvl w:ilvl="6" w:tplc="B1E0886E">
      <w:numFmt w:val="bullet"/>
      <w:lvlText w:val="•"/>
      <w:lvlJc w:val="left"/>
      <w:pPr>
        <w:ind w:left="7440" w:hanging="360"/>
      </w:pPr>
      <w:rPr>
        <w:rFonts w:hint="default"/>
      </w:rPr>
    </w:lvl>
    <w:lvl w:ilvl="7" w:tplc="736C5316">
      <w:numFmt w:val="bullet"/>
      <w:lvlText w:val="•"/>
      <w:lvlJc w:val="left"/>
      <w:pPr>
        <w:ind w:left="8640" w:hanging="360"/>
      </w:pPr>
      <w:rPr>
        <w:rFonts w:hint="default"/>
      </w:rPr>
    </w:lvl>
    <w:lvl w:ilvl="8" w:tplc="FA263E72">
      <w:numFmt w:val="bullet"/>
      <w:lvlText w:val="•"/>
      <w:lvlJc w:val="left"/>
      <w:pPr>
        <w:ind w:left="9840" w:hanging="360"/>
      </w:pPr>
      <w:rPr>
        <w:rFonts w:hint="default"/>
      </w:rPr>
    </w:lvl>
  </w:abstractNum>
  <w:abstractNum w:abstractNumId="14" w15:restartNumberingAfterBreak="0">
    <w:nsid w:val="227A52BC"/>
    <w:multiLevelType w:val="hybridMultilevel"/>
    <w:tmpl w:val="7BF03D18"/>
    <w:lvl w:ilvl="0" w:tplc="28F81440">
      <w:numFmt w:val="bullet"/>
      <w:lvlText w:val=""/>
      <w:lvlJc w:val="left"/>
      <w:pPr>
        <w:ind w:left="463" w:hanging="360"/>
      </w:pPr>
      <w:rPr>
        <w:rFonts w:ascii="Symbol" w:eastAsia="Symbol" w:hAnsi="Symbol" w:cs="Symbol" w:hint="default"/>
        <w:w w:val="100"/>
        <w:sz w:val="24"/>
        <w:szCs w:val="24"/>
      </w:rPr>
    </w:lvl>
    <w:lvl w:ilvl="1" w:tplc="2EE8E4F4">
      <w:numFmt w:val="bullet"/>
      <w:lvlText w:val="•"/>
      <w:lvlJc w:val="left"/>
      <w:pPr>
        <w:ind w:left="1116" w:hanging="360"/>
      </w:pPr>
      <w:rPr>
        <w:rFonts w:hint="default"/>
      </w:rPr>
    </w:lvl>
    <w:lvl w:ilvl="2" w:tplc="203874F4">
      <w:numFmt w:val="bullet"/>
      <w:lvlText w:val="•"/>
      <w:lvlJc w:val="left"/>
      <w:pPr>
        <w:ind w:left="1773" w:hanging="360"/>
      </w:pPr>
      <w:rPr>
        <w:rFonts w:hint="default"/>
      </w:rPr>
    </w:lvl>
    <w:lvl w:ilvl="3" w:tplc="44444A5E">
      <w:numFmt w:val="bullet"/>
      <w:lvlText w:val="•"/>
      <w:lvlJc w:val="left"/>
      <w:pPr>
        <w:ind w:left="2430" w:hanging="360"/>
      </w:pPr>
      <w:rPr>
        <w:rFonts w:hint="default"/>
      </w:rPr>
    </w:lvl>
    <w:lvl w:ilvl="4" w:tplc="7A021222">
      <w:numFmt w:val="bullet"/>
      <w:lvlText w:val="•"/>
      <w:lvlJc w:val="left"/>
      <w:pPr>
        <w:ind w:left="3086" w:hanging="360"/>
      </w:pPr>
      <w:rPr>
        <w:rFonts w:hint="default"/>
      </w:rPr>
    </w:lvl>
    <w:lvl w:ilvl="5" w:tplc="08F4B936">
      <w:numFmt w:val="bullet"/>
      <w:lvlText w:val="•"/>
      <w:lvlJc w:val="left"/>
      <w:pPr>
        <w:ind w:left="3743" w:hanging="360"/>
      </w:pPr>
      <w:rPr>
        <w:rFonts w:hint="default"/>
      </w:rPr>
    </w:lvl>
    <w:lvl w:ilvl="6" w:tplc="F7948A4A">
      <w:numFmt w:val="bullet"/>
      <w:lvlText w:val="•"/>
      <w:lvlJc w:val="left"/>
      <w:pPr>
        <w:ind w:left="4400" w:hanging="360"/>
      </w:pPr>
      <w:rPr>
        <w:rFonts w:hint="default"/>
      </w:rPr>
    </w:lvl>
    <w:lvl w:ilvl="7" w:tplc="9F922D58">
      <w:numFmt w:val="bullet"/>
      <w:lvlText w:val="•"/>
      <w:lvlJc w:val="left"/>
      <w:pPr>
        <w:ind w:left="5057" w:hanging="360"/>
      </w:pPr>
      <w:rPr>
        <w:rFonts w:hint="default"/>
      </w:rPr>
    </w:lvl>
    <w:lvl w:ilvl="8" w:tplc="D4428A52">
      <w:numFmt w:val="bullet"/>
      <w:lvlText w:val="•"/>
      <w:lvlJc w:val="left"/>
      <w:pPr>
        <w:ind w:left="5713" w:hanging="360"/>
      </w:pPr>
      <w:rPr>
        <w:rFonts w:hint="default"/>
      </w:rPr>
    </w:lvl>
  </w:abstractNum>
  <w:abstractNum w:abstractNumId="15" w15:restartNumberingAfterBreak="0">
    <w:nsid w:val="237509B8"/>
    <w:multiLevelType w:val="hybridMultilevel"/>
    <w:tmpl w:val="0B563340"/>
    <w:lvl w:ilvl="0" w:tplc="8DD0E6C8">
      <w:numFmt w:val="bullet"/>
      <w:lvlText w:val=""/>
      <w:lvlJc w:val="left"/>
      <w:pPr>
        <w:ind w:left="856" w:hanging="360"/>
      </w:pPr>
      <w:rPr>
        <w:rFonts w:ascii="Wingdings" w:eastAsia="Wingdings" w:hAnsi="Wingdings" w:cs="Wingdings" w:hint="default"/>
        <w:w w:val="99"/>
        <w:sz w:val="24"/>
        <w:szCs w:val="24"/>
      </w:rPr>
    </w:lvl>
    <w:lvl w:ilvl="1" w:tplc="4924600A">
      <w:numFmt w:val="bullet"/>
      <w:lvlText w:val="•"/>
      <w:lvlJc w:val="left"/>
      <w:pPr>
        <w:ind w:left="1603" w:hanging="360"/>
      </w:pPr>
      <w:rPr>
        <w:rFonts w:hint="default"/>
      </w:rPr>
    </w:lvl>
    <w:lvl w:ilvl="2" w:tplc="ED4AF47A">
      <w:numFmt w:val="bullet"/>
      <w:lvlText w:val="•"/>
      <w:lvlJc w:val="left"/>
      <w:pPr>
        <w:ind w:left="2346" w:hanging="360"/>
      </w:pPr>
      <w:rPr>
        <w:rFonts w:hint="default"/>
      </w:rPr>
    </w:lvl>
    <w:lvl w:ilvl="3" w:tplc="865E5540">
      <w:numFmt w:val="bullet"/>
      <w:lvlText w:val="•"/>
      <w:lvlJc w:val="left"/>
      <w:pPr>
        <w:ind w:left="3089" w:hanging="360"/>
      </w:pPr>
      <w:rPr>
        <w:rFonts w:hint="default"/>
      </w:rPr>
    </w:lvl>
    <w:lvl w:ilvl="4" w:tplc="E0D274BA">
      <w:numFmt w:val="bullet"/>
      <w:lvlText w:val="•"/>
      <w:lvlJc w:val="left"/>
      <w:pPr>
        <w:ind w:left="3833" w:hanging="360"/>
      </w:pPr>
      <w:rPr>
        <w:rFonts w:hint="default"/>
      </w:rPr>
    </w:lvl>
    <w:lvl w:ilvl="5" w:tplc="9A063ED8">
      <w:numFmt w:val="bullet"/>
      <w:lvlText w:val="•"/>
      <w:lvlJc w:val="left"/>
      <w:pPr>
        <w:ind w:left="4576" w:hanging="360"/>
      </w:pPr>
      <w:rPr>
        <w:rFonts w:hint="default"/>
      </w:rPr>
    </w:lvl>
    <w:lvl w:ilvl="6" w:tplc="3322F402">
      <w:numFmt w:val="bullet"/>
      <w:lvlText w:val="•"/>
      <w:lvlJc w:val="left"/>
      <w:pPr>
        <w:ind w:left="5319" w:hanging="360"/>
      </w:pPr>
      <w:rPr>
        <w:rFonts w:hint="default"/>
      </w:rPr>
    </w:lvl>
    <w:lvl w:ilvl="7" w:tplc="A51CBB6A">
      <w:numFmt w:val="bullet"/>
      <w:lvlText w:val="•"/>
      <w:lvlJc w:val="left"/>
      <w:pPr>
        <w:ind w:left="6063" w:hanging="360"/>
      </w:pPr>
      <w:rPr>
        <w:rFonts w:hint="default"/>
      </w:rPr>
    </w:lvl>
    <w:lvl w:ilvl="8" w:tplc="7452DAAC">
      <w:numFmt w:val="bullet"/>
      <w:lvlText w:val="•"/>
      <w:lvlJc w:val="left"/>
      <w:pPr>
        <w:ind w:left="6806" w:hanging="360"/>
      </w:pPr>
      <w:rPr>
        <w:rFonts w:hint="default"/>
      </w:rPr>
    </w:lvl>
  </w:abstractNum>
  <w:abstractNum w:abstractNumId="16" w15:restartNumberingAfterBreak="0">
    <w:nsid w:val="2B767AA5"/>
    <w:multiLevelType w:val="hybridMultilevel"/>
    <w:tmpl w:val="A81A7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733B1A"/>
    <w:multiLevelType w:val="hybridMultilevel"/>
    <w:tmpl w:val="A3EE74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0154E16"/>
    <w:multiLevelType w:val="hybridMultilevel"/>
    <w:tmpl w:val="CBCE1F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11A7A5F"/>
    <w:multiLevelType w:val="hybridMultilevel"/>
    <w:tmpl w:val="A388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5E20E4"/>
    <w:multiLevelType w:val="hybridMultilevel"/>
    <w:tmpl w:val="289C2E46"/>
    <w:lvl w:ilvl="0" w:tplc="B13E10C0">
      <w:start w:val="1"/>
      <w:numFmt w:val="decimal"/>
      <w:lvlText w:val="%1."/>
      <w:lvlJc w:val="left"/>
      <w:pPr>
        <w:ind w:left="992" w:hanging="360"/>
      </w:pPr>
      <w:rPr>
        <w:rFonts w:ascii="Times New Roman" w:eastAsia="Times New Roman" w:hAnsi="Times New Roman" w:cs="Times New Roman" w:hint="default"/>
        <w:spacing w:val="-12"/>
        <w:w w:val="99"/>
        <w:sz w:val="24"/>
        <w:szCs w:val="24"/>
      </w:rPr>
    </w:lvl>
    <w:lvl w:ilvl="1" w:tplc="D0F87622">
      <w:numFmt w:val="bullet"/>
      <w:lvlText w:val="•"/>
      <w:lvlJc w:val="left"/>
      <w:pPr>
        <w:ind w:left="2010" w:hanging="360"/>
      </w:pPr>
      <w:rPr>
        <w:rFonts w:hint="default"/>
      </w:rPr>
    </w:lvl>
    <w:lvl w:ilvl="2" w:tplc="61FEB8AA">
      <w:numFmt w:val="bullet"/>
      <w:lvlText w:val="•"/>
      <w:lvlJc w:val="left"/>
      <w:pPr>
        <w:ind w:left="3020" w:hanging="360"/>
      </w:pPr>
      <w:rPr>
        <w:rFonts w:hint="default"/>
      </w:rPr>
    </w:lvl>
    <w:lvl w:ilvl="3" w:tplc="FE3CE80C">
      <w:numFmt w:val="bullet"/>
      <w:lvlText w:val="•"/>
      <w:lvlJc w:val="left"/>
      <w:pPr>
        <w:ind w:left="4030" w:hanging="360"/>
      </w:pPr>
      <w:rPr>
        <w:rFonts w:hint="default"/>
      </w:rPr>
    </w:lvl>
    <w:lvl w:ilvl="4" w:tplc="958E0778">
      <w:numFmt w:val="bullet"/>
      <w:lvlText w:val="•"/>
      <w:lvlJc w:val="left"/>
      <w:pPr>
        <w:ind w:left="5040" w:hanging="360"/>
      </w:pPr>
      <w:rPr>
        <w:rFonts w:hint="default"/>
      </w:rPr>
    </w:lvl>
    <w:lvl w:ilvl="5" w:tplc="F5625CB8">
      <w:numFmt w:val="bullet"/>
      <w:lvlText w:val="•"/>
      <w:lvlJc w:val="left"/>
      <w:pPr>
        <w:ind w:left="6050" w:hanging="360"/>
      </w:pPr>
      <w:rPr>
        <w:rFonts w:hint="default"/>
      </w:rPr>
    </w:lvl>
    <w:lvl w:ilvl="6" w:tplc="8280EA06">
      <w:numFmt w:val="bullet"/>
      <w:lvlText w:val="•"/>
      <w:lvlJc w:val="left"/>
      <w:pPr>
        <w:ind w:left="7060" w:hanging="360"/>
      </w:pPr>
      <w:rPr>
        <w:rFonts w:hint="default"/>
      </w:rPr>
    </w:lvl>
    <w:lvl w:ilvl="7" w:tplc="8E54D280">
      <w:numFmt w:val="bullet"/>
      <w:lvlText w:val="•"/>
      <w:lvlJc w:val="left"/>
      <w:pPr>
        <w:ind w:left="8070" w:hanging="360"/>
      </w:pPr>
      <w:rPr>
        <w:rFonts w:hint="default"/>
      </w:rPr>
    </w:lvl>
    <w:lvl w:ilvl="8" w:tplc="04A2135E">
      <w:numFmt w:val="bullet"/>
      <w:lvlText w:val="•"/>
      <w:lvlJc w:val="left"/>
      <w:pPr>
        <w:ind w:left="9080" w:hanging="360"/>
      </w:pPr>
      <w:rPr>
        <w:rFonts w:hint="default"/>
      </w:rPr>
    </w:lvl>
  </w:abstractNum>
  <w:abstractNum w:abstractNumId="21" w15:restartNumberingAfterBreak="0">
    <w:nsid w:val="38264ECA"/>
    <w:multiLevelType w:val="hybridMultilevel"/>
    <w:tmpl w:val="E118E6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9890AE8"/>
    <w:multiLevelType w:val="hybridMultilevel"/>
    <w:tmpl w:val="1FDCABA8"/>
    <w:lvl w:ilvl="0" w:tplc="1009000B">
      <w:start w:val="1"/>
      <w:numFmt w:val="bullet"/>
      <w:lvlText w:val=""/>
      <w:lvlJc w:val="left"/>
      <w:pPr>
        <w:ind w:left="1287" w:hanging="360"/>
      </w:pPr>
      <w:rPr>
        <w:rFonts w:ascii="Wingdings" w:hAnsi="Wingdings"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3" w15:restartNumberingAfterBreak="0">
    <w:nsid w:val="3C50115E"/>
    <w:multiLevelType w:val="hybridMultilevel"/>
    <w:tmpl w:val="FB3CE2E4"/>
    <w:lvl w:ilvl="0" w:tplc="05445614">
      <w:numFmt w:val="bullet"/>
      <w:lvlText w:val=""/>
      <w:lvlJc w:val="left"/>
      <w:pPr>
        <w:ind w:left="592" w:hanging="360"/>
      </w:pPr>
      <w:rPr>
        <w:rFonts w:ascii="Wingdings" w:eastAsia="Wingdings" w:hAnsi="Wingdings" w:cs="Wingdings" w:hint="default"/>
        <w:w w:val="99"/>
        <w:sz w:val="24"/>
        <w:szCs w:val="24"/>
      </w:rPr>
    </w:lvl>
    <w:lvl w:ilvl="1" w:tplc="AB98984C">
      <w:numFmt w:val="bullet"/>
      <w:lvlText w:val=""/>
      <w:lvlJc w:val="left"/>
      <w:pPr>
        <w:ind w:left="832" w:hanging="360"/>
      </w:pPr>
      <w:rPr>
        <w:rFonts w:ascii="Symbol" w:eastAsia="Symbol" w:hAnsi="Symbol" w:cs="Symbol" w:hint="default"/>
        <w:w w:val="100"/>
        <w:sz w:val="24"/>
        <w:szCs w:val="24"/>
      </w:rPr>
    </w:lvl>
    <w:lvl w:ilvl="2" w:tplc="224C3554">
      <w:numFmt w:val="bullet"/>
      <w:lvlText w:val="•"/>
      <w:lvlJc w:val="left"/>
      <w:pPr>
        <w:ind w:left="1875" w:hanging="360"/>
      </w:pPr>
      <w:rPr>
        <w:rFonts w:hint="default"/>
      </w:rPr>
    </w:lvl>
    <w:lvl w:ilvl="3" w:tplc="3398BDC4">
      <w:numFmt w:val="bullet"/>
      <w:lvlText w:val="•"/>
      <w:lvlJc w:val="left"/>
      <w:pPr>
        <w:ind w:left="2911" w:hanging="360"/>
      </w:pPr>
      <w:rPr>
        <w:rFonts w:hint="default"/>
      </w:rPr>
    </w:lvl>
    <w:lvl w:ilvl="4" w:tplc="8B94300A">
      <w:numFmt w:val="bullet"/>
      <w:lvlText w:val="•"/>
      <w:lvlJc w:val="left"/>
      <w:pPr>
        <w:ind w:left="3946" w:hanging="360"/>
      </w:pPr>
      <w:rPr>
        <w:rFonts w:hint="default"/>
      </w:rPr>
    </w:lvl>
    <w:lvl w:ilvl="5" w:tplc="507AACB0">
      <w:numFmt w:val="bullet"/>
      <w:lvlText w:val="•"/>
      <w:lvlJc w:val="left"/>
      <w:pPr>
        <w:ind w:left="4982" w:hanging="360"/>
      </w:pPr>
      <w:rPr>
        <w:rFonts w:hint="default"/>
      </w:rPr>
    </w:lvl>
    <w:lvl w:ilvl="6" w:tplc="72D25622">
      <w:numFmt w:val="bullet"/>
      <w:lvlText w:val="•"/>
      <w:lvlJc w:val="left"/>
      <w:pPr>
        <w:ind w:left="6017" w:hanging="360"/>
      </w:pPr>
      <w:rPr>
        <w:rFonts w:hint="default"/>
      </w:rPr>
    </w:lvl>
    <w:lvl w:ilvl="7" w:tplc="BA029518">
      <w:numFmt w:val="bullet"/>
      <w:lvlText w:val="•"/>
      <w:lvlJc w:val="left"/>
      <w:pPr>
        <w:ind w:left="7053" w:hanging="360"/>
      </w:pPr>
      <w:rPr>
        <w:rFonts w:hint="default"/>
      </w:rPr>
    </w:lvl>
    <w:lvl w:ilvl="8" w:tplc="4BC89642">
      <w:numFmt w:val="bullet"/>
      <w:lvlText w:val="•"/>
      <w:lvlJc w:val="left"/>
      <w:pPr>
        <w:ind w:left="8088" w:hanging="360"/>
      </w:pPr>
      <w:rPr>
        <w:rFonts w:hint="default"/>
      </w:rPr>
    </w:lvl>
  </w:abstractNum>
  <w:abstractNum w:abstractNumId="24" w15:restartNumberingAfterBreak="0">
    <w:nsid w:val="3C6061AF"/>
    <w:multiLevelType w:val="hybridMultilevel"/>
    <w:tmpl w:val="8460E7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E976884"/>
    <w:multiLevelType w:val="hybridMultilevel"/>
    <w:tmpl w:val="AAD670C8"/>
    <w:lvl w:ilvl="0" w:tplc="26E0B440">
      <w:numFmt w:val="bullet"/>
      <w:lvlText w:val=""/>
      <w:lvlJc w:val="left"/>
      <w:pPr>
        <w:ind w:left="578" w:hanging="361"/>
      </w:pPr>
      <w:rPr>
        <w:rFonts w:ascii="Wingdings" w:eastAsia="Wingdings" w:hAnsi="Wingdings" w:cs="Wingdings" w:hint="default"/>
        <w:w w:val="100"/>
        <w:sz w:val="22"/>
        <w:szCs w:val="22"/>
      </w:rPr>
    </w:lvl>
    <w:lvl w:ilvl="1" w:tplc="A5041BE0">
      <w:numFmt w:val="bullet"/>
      <w:lvlText w:val=""/>
      <w:lvlJc w:val="left"/>
      <w:pPr>
        <w:ind w:left="838" w:hanging="360"/>
      </w:pPr>
      <w:rPr>
        <w:rFonts w:ascii="Symbol" w:eastAsia="Symbol" w:hAnsi="Symbol" w:cs="Symbol" w:hint="default"/>
        <w:w w:val="100"/>
        <w:sz w:val="22"/>
        <w:szCs w:val="22"/>
      </w:rPr>
    </w:lvl>
    <w:lvl w:ilvl="2" w:tplc="A5A88CAC">
      <w:numFmt w:val="bullet"/>
      <w:lvlText w:val="•"/>
      <w:lvlJc w:val="left"/>
      <w:pPr>
        <w:ind w:left="1880" w:hanging="360"/>
      </w:pPr>
      <w:rPr>
        <w:rFonts w:hint="default"/>
      </w:rPr>
    </w:lvl>
    <w:lvl w:ilvl="3" w:tplc="4A48011C">
      <w:numFmt w:val="bullet"/>
      <w:lvlText w:val="•"/>
      <w:lvlJc w:val="left"/>
      <w:pPr>
        <w:ind w:left="2920" w:hanging="360"/>
      </w:pPr>
      <w:rPr>
        <w:rFonts w:hint="default"/>
      </w:rPr>
    </w:lvl>
    <w:lvl w:ilvl="4" w:tplc="C5F4DF4A">
      <w:numFmt w:val="bullet"/>
      <w:lvlText w:val="•"/>
      <w:lvlJc w:val="left"/>
      <w:pPr>
        <w:ind w:left="3960" w:hanging="360"/>
      </w:pPr>
      <w:rPr>
        <w:rFonts w:hint="default"/>
      </w:rPr>
    </w:lvl>
    <w:lvl w:ilvl="5" w:tplc="CEB6D1CC">
      <w:numFmt w:val="bullet"/>
      <w:lvlText w:val="•"/>
      <w:lvlJc w:val="left"/>
      <w:pPr>
        <w:ind w:left="5000" w:hanging="360"/>
      </w:pPr>
      <w:rPr>
        <w:rFonts w:hint="default"/>
      </w:rPr>
    </w:lvl>
    <w:lvl w:ilvl="6" w:tplc="14F0BA9E">
      <w:numFmt w:val="bullet"/>
      <w:lvlText w:val="•"/>
      <w:lvlJc w:val="left"/>
      <w:pPr>
        <w:ind w:left="6040" w:hanging="360"/>
      </w:pPr>
      <w:rPr>
        <w:rFonts w:hint="default"/>
      </w:rPr>
    </w:lvl>
    <w:lvl w:ilvl="7" w:tplc="BFBAEBD0">
      <w:numFmt w:val="bullet"/>
      <w:lvlText w:val="•"/>
      <w:lvlJc w:val="left"/>
      <w:pPr>
        <w:ind w:left="7080" w:hanging="360"/>
      </w:pPr>
      <w:rPr>
        <w:rFonts w:hint="default"/>
      </w:rPr>
    </w:lvl>
    <w:lvl w:ilvl="8" w:tplc="4452550C">
      <w:numFmt w:val="bullet"/>
      <w:lvlText w:val="•"/>
      <w:lvlJc w:val="left"/>
      <w:pPr>
        <w:ind w:left="8120" w:hanging="360"/>
      </w:pPr>
      <w:rPr>
        <w:rFonts w:hint="default"/>
      </w:rPr>
    </w:lvl>
  </w:abstractNum>
  <w:abstractNum w:abstractNumId="26" w15:restartNumberingAfterBreak="0">
    <w:nsid w:val="4291057F"/>
    <w:multiLevelType w:val="hybridMultilevel"/>
    <w:tmpl w:val="4EFC72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6B71A83"/>
    <w:multiLevelType w:val="hybridMultilevel"/>
    <w:tmpl w:val="D5A82678"/>
    <w:lvl w:ilvl="0" w:tplc="0409000F">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486A4AE7"/>
    <w:multiLevelType w:val="hybridMultilevel"/>
    <w:tmpl w:val="A29CA2DC"/>
    <w:lvl w:ilvl="0" w:tplc="7C569000">
      <w:numFmt w:val="bullet"/>
      <w:lvlText w:val=""/>
      <w:lvlJc w:val="left"/>
      <w:pPr>
        <w:ind w:left="920" w:hanging="360"/>
      </w:pPr>
      <w:rPr>
        <w:rFonts w:ascii="Wingdings" w:eastAsia="Wingdings" w:hAnsi="Wingdings" w:cs="Wingdings" w:hint="default"/>
        <w:w w:val="99"/>
        <w:sz w:val="24"/>
        <w:szCs w:val="24"/>
      </w:rPr>
    </w:lvl>
    <w:lvl w:ilvl="1" w:tplc="D0887FC2">
      <w:numFmt w:val="bullet"/>
      <w:lvlText w:val="•"/>
      <w:lvlJc w:val="left"/>
      <w:pPr>
        <w:ind w:left="1773" w:hanging="360"/>
      </w:pPr>
      <w:rPr>
        <w:rFonts w:hint="default"/>
      </w:rPr>
    </w:lvl>
    <w:lvl w:ilvl="2" w:tplc="C744FB3A">
      <w:numFmt w:val="bullet"/>
      <w:lvlText w:val="•"/>
      <w:lvlJc w:val="left"/>
      <w:pPr>
        <w:ind w:left="2626" w:hanging="360"/>
      </w:pPr>
      <w:rPr>
        <w:rFonts w:hint="default"/>
      </w:rPr>
    </w:lvl>
    <w:lvl w:ilvl="3" w:tplc="8D78B956">
      <w:numFmt w:val="bullet"/>
      <w:lvlText w:val="•"/>
      <w:lvlJc w:val="left"/>
      <w:pPr>
        <w:ind w:left="3480" w:hanging="360"/>
      </w:pPr>
      <w:rPr>
        <w:rFonts w:hint="default"/>
      </w:rPr>
    </w:lvl>
    <w:lvl w:ilvl="4" w:tplc="C302D610">
      <w:numFmt w:val="bullet"/>
      <w:lvlText w:val="•"/>
      <w:lvlJc w:val="left"/>
      <w:pPr>
        <w:ind w:left="4333" w:hanging="360"/>
      </w:pPr>
      <w:rPr>
        <w:rFonts w:hint="default"/>
      </w:rPr>
    </w:lvl>
    <w:lvl w:ilvl="5" w:tplc="D8E09DC6">
      <w:numFmt w:val="bullet"/>
      <w:lvlText w:val="•"/>
      <w:lvlJc w:val="left"/>
      <w:pPr>
        <w:ind w:left="5187" w:hanging="360"/>
      </w:pPr>
      <w:rPr>
        <w:rFonts w:hint="default"/>
      </w:rPr>
    </w:lvl>
    <w:lvl w:ilvl="6" w:tplc="485EADC8">
      <w:numFmt w:val="bullet"/>
      <w:lvlText w:val="•"/>
      <w:lvlJc w:val="left"/>
      <w:pPr>
        <w:ind w:left="6040" w:hanging="360"/>
      </w:pPr>
      <w:rPr>
        <w:rFonts w:hint="default"/>
      </w:rPr>
    </w:lvl>
    <w:lvl w:ilvl="7" w:tplc="6F84AB22">
      <w:numFmt w:val="bullet"/>
      <w:lvlText w:val="•"/>
      <w:lvlJc w:val="left"/>
      <w:pPr>
        <w:ind w:left="6894" w:hanging="360"/>
      </w:pPr>
      <w:rPr>
        <w:rFonts w:hint="default"/>
      </w:rPr>
    </w:lvl>
    <w:lvl w:ilvl="8" w:tplc="B1EE8B42">
      <w:numFmt w:val="bullet"/>
      <w:lvlText w:val="•"/>
      <w:lvlJc w:val="left"/>
      <w:pPr>
        <w:ind w:left="7747" w:hanging="360"/>
      </w:pPr>
      <w:rPr>
        <w:rFonts w:hint="default"/>
      </w:rPr>
    </w:lvl>
  </w:abstractNum>
  <w:abstractNum w:abstractNumId="29" w15:restartNumberingAfterBreak="0">
    <w:nsid w:val="4C4C46BA"/>
    <w:multiLevelType w:val="hybridMultilevel"/>
    <w:tmpl w:val="17881EE2"/>
    <w:lvl w:ilvl="0" w:tplc="0409000D">
      <w:start w:val="1"/>
      <w:numFmt w:val="bullet"/>
      <w:lvlText w:val=""/>
      <w:lvlJc w:val="left"/>
      <w:pPr>
        <w:ind w:left="360" w:hanging="360"/>
      </w:pPr>
      <w:rPr>
        <w:rFonts w:ascii="Wingdings" w:hAnsi="Wingdings" w:hint="default"/>
      </w:rPr>
    </w:lvl>
    <w:lvl w:ilvl="1" w:tplc="CA6043FC">
      <w:start w:val="1"/>
      <w:numFmt w:val="decimal"/>
      <w:lvlText w:val="%2."/>
      <w:lvlJc w:val="left"/>
      <w:pPr>
        <w:tabs>
          <w:tab w:val="num" w:pos="1080"/>
        </w:tabs>
        <w:ind w:left="1080" w:hanging="360"/>
      </w:pPr>
    </w:lvl>
    <w:lvl w:ilvl="2" w:tplc="7490150E" w:tentative="1">
      <w:start w:val="1"/>
      <w:numFmt w:val="lowerRoman"/>
      <w:lvlText w:val="%3."/>
      <w:lvlJc w:val="right"/>
      <w:pPr>
        <w:tabs>
          <w:tab w:val="num" w:pos="1800"/>
        </w:tabs>
        <w:ind w:left="1800" w:hanging="180"/>
      </w:pPr>
    </w:lvl>
    <w:lvl w:ilvl="3" w:tplc="1DB05414" w:tentative="1">
      <w:start w:val="1"/>
      <w:numFmt w:val="decimal"/>
      <w:lvlText w:val="%4."/>
      <w:lvlJc w:val="left"/>
      <w:pPr>
        <w:tabs>
          <w:tab w:val="num" w:pos="2520"/>
        </w:tabs>
        <w:ind w:left="2520" w:hanging="360"/>
      </w:pPr>
    </w:lvl>
    <w:lvl w:ilvl="4" w:tplc="1730DD02" w:tentative="1">
      <w:start w:val="1"/>
      <w:numFmt w:val="lowerLetter"/>
      <w:lvlText w:val="%5."/>
      <w:lvlJc w:val="left"/>
      <w:pPr>
        <w:tabs>
          <w:tab w:val="num" w:pos="3240"/>
        </w:tabs>
        <w:ind w:left="3240" w:hanging="360"/>
      </w:pPr>
    </w:lvl>
    <w:lvl w:ilvl="5" w:tplc="2EC25236" w:tentative="1">
      <w:start w:val="1"/>
      <w:numFmt w:val="lowerRoman"/>
      <w:lvlText w:val="%6."/>
      <w:lvlJc w:val="right"/>
      <w:pPr>
        <w:tabs>
          <w:tab w:val="num" w:pos="3960"/>
        </w:tabs>
        <w:ind w:left="3960" w:hanging="180"/>
      </w:pPr>
    </w:lvl>
    <w:lvl w:ilvl="6" w:tplc="60D43648" w:tentative="1">
      <w:start w:val="1"/>
      <w:numFmt w:val="decimal"/>
      <w:lvlText w:val="%7."/>
      <w:lvlJc w:val="left"/>
      <w:pPr>
        <w:tabs>
          <w:tab w:val="num" w:pos="4680"/>
        </w:tabs>
        <w:ind w:left="4680" w:hanging="360"/>
      </w:pPr>
    </w:lvl>
    <w:lvl w:ilvl="7" w:tplc="B706F0C0" w:tentative="1">
      <w:start w:val="1"/>
      <w:numFmt w:val="lowerLetter"/>
      <w:lvlText w:val="%8."/>
      <w:lvlJc w:val="left"/>
      <w:pPr>
        <w:tabs>
          <w:tab w:val="num" w:pos="5400"/>
        </w:tabs>
        <w:ind w:left="5400" w:hanging="360"/>
      </w:pPr>
    </w:lvl>
    <w:lvl w:ilvl="8" w:tplc="A44A451C" w:tentative="1">
      <w:start w:val="1"/>
      <w:numFmt w:val="lowerRoman"/>
      <w:lvlText w:val="%9."/>
      <w:lvlJc w:val="right"/>
      <w:pPr>
        <w:tabs>
          <w:tab w:val="num" w:pos="6120"/>
        </w:tabs>
        <w:ind w:left="6120" w:hanging="180"/>
      </w:pPr>
    </w:lvl>
  </w:abstractNum>
  <w:abstractNum w:abstractNumId="30" w15:restartNumberingAfterBreak="0">
    <w:nsid w:val="4FE95D89"/>
    <w:multiLevelType w:val="hybridMultilevel"/>
    <w:tmpl w:val="186C33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231589F"/>
    <w:multiLevelType w:val="hybridMultilevel"/>
    <w:tmpl w:val="312A9CD4"/>
    <w:lvl w:ilvl="0" w:tplc="0C187344">
      <w:numFmt w:val="bullet"/>
      <w:lvlText w:val=""/>
      <w:lvlJc w:val="left"/>
      <w:pPr>
        <w:ind w:left="463" w:hanging="360"/>
      </w:pPr>
      <w:rPr>
        <w:rFonts w:ascii="Symbol" w:eastAsia="Symbol" w:hAnsi="Symbol" w:cs="Symbol" w:hint="default"/>
        <w:w w:val="100"/>
        <w:sz w:val="24"/>
        <w:szCs w:val="24"/>
      </w:rPr>
    </w:lvl>
    <w:lvl w:ilvl="1" w:tplc="5D4460F2">
      <w:numFmt w:val="bullet"/>
      <w:lvlText w:val="•"/>
      <w:lvlJc w:val="left"/>
      <w:pPr>
        <w:ind w:left="1116" w:hanging="360"/>
      </w:pPr>
      <w:rPr>
        <w:rFonts w:hint="default"/>
      </w:rPr>
    </w:lvl>
    <w:lvl w:ilvl="2" w:tplc="A3B86EBE">
      <w:numFmt w:val="bullet"/>
      <w:lvlText w:val="•"/>
      <w:lvlJc w:val="left"/>
      <w:pPr>
        <w:ind w:left="1773" w:hanging="360"/>
      </w:pPr>
      <w:rPr>
        <w:rFonts w:hint="default"/>
      </w:rPr>
    </w:lvl>
    <w:lvl w:ilvl="3" w:tplc="DB40AF2C">
      <w:numFmt w:val="bullet"/>
      <w:lvlText w:val="•"/>
      <w:lvlJc w:val="left"/>
      <w:pPr>
        <w:ind w:left="2430" w:hanging="360"/>
      </w:pPr>
      <w:rPr>
        <w:rFonts w:hint="default"/>
      </w:rPr>
    </w:lvl>
    <w:lvl w:ilvl="4" w:tplc="CEB80816">
      <w:numFmt w:val="bullet"/>
      <w:lvlText w:val="•"/>
      <w:lvlJc w:val="left"/>
      <w:pPr>
        <w:ind w:left="3086" w:hanging="360"/>
      </w:pPr>
      <w:rPr>
        <w:rFonts w:hint="default"/>
      </w:rPr>
    </w:lvl>
    <w:lvl w:ilvl="5" w:tplc="855A5E4A">
      <w:numFmt w:val="bullet"/>
      <w:lvlText w:val="•"/>
      <w:lvlJc w:val="left"/>
      <w:pPr>
        <w:ind w:left="3743" w:hanging="360"/>
      </w:pPr>
      <w:rPr>
        <w:rFonts w:hint="default"/>
      </w:rPr>
    </w:lvl>
    <w:lvl w:ilvl="6" w:tplc="D8F84A7E">
      <w:numFmt w:val="bullet"/>
      <w:lvlText w:val="•"/>
      <w:lvlJc w:val="left"/>
      <w:pPr>
        <w:ind w:left="4400" w:hanging="360"/>
      </w:pPr>
      <w:rPr>
        <w:rFonts w:hint="default"/>
      </w:rPr>
    </w:lvl>
    <w:lvl w:ilvl="7" w:tplc="1878225E">
      <w:numFmt w:val="bullet"/>
      <w:lvlText w:val="•"/>
      <w:lvlJc w:val="left"/>
      <w:pPr>
        <w:ind w:left="5057" w:hanging="360"/>
      </w:pPr>
      <w:rPr>
        <w:rFonts w:hint="default"/>
      </w:rPr>
    </w:lvl>
    <w:lvl w:ilvl="8" w:tplc="C05AD508">
      <w:numFmt w:val="bullet"/>
      <w:lvlText w:val="•"/>
      <w:lvlJc w:val="left"/>
      <w:pPr>
        <w:ind w:left="5713" w:hanging="360"/>
      </w:pPr>
      <w:rPr>
        <w:rFonts w:hint="default"/>
      </w:rPr>
    </w:lvl>
  </w:abstractNum>
  <w:abstractNum w:abstractNumId="32" w15:restartNumberingAfterBreak="0">
    <w:nsid w:val="55237362"/>
    <w:multiLevelType w:val="hybridMultilevel"/>
    <w:tmpl w:val="928A62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8753B69"/>
    <w:multiLevelType w:val="hybridMultilevel"/>
    <w:tmpl w:val="CD1EADB8"/>
    <w:lvl w:ilvl="0" w:tplc="14869F30">
      <w:start w:val="1"/>
      <w:numFmt w:val="decimal"/>
      <w:lvlText w:val="%1."/>
      <w:lvlJc w:val="left"/>
      <w:pPr>
        <w:ind w:left="952" w:hanging="360"/>
      </w:pPr>
      <w:rPr>
        <w:rFonts w:ascii="Times New Roman" w:eastAsia="Times New Roman" w:hAnsi="Times New Roman" w:cs="Times New Roman" w:hint="default"/>
        <w:spacing w:val="-5"/>
        <w:w w:val="99"/>
        <w:sz w:val="24"/>
        <w:szCs w:val="24"/>
      </w:rPr>
    </w:lvl>
    <w:lvl w:ilvl="1" w:tplc="8466E650">
      <w:numFmt w:val="bullet"/>
      <w:lvlText w:val="•"/>
      <w:lvlJc w:val="left"/>
      <w:pPr>
        <w:ind w:left="1904" w:hanging="360"/>
      </w:pPr>
      <w:rPr>
        <w:rFonts w:hint="default"/>
      </w:rPr>
    </w:lvl>
    <w:lvl w:ilvl="2" w:tplc="475AB170">
      <w:numFmt w:val="bullet"/>
      <w:lvlText w:val="•"/>
      <w:lvlJc w:val="left"/>
      <w:pPr>
        <w:ind w:left="2848" w:hanging="360"/>
      </w:pPr>
      <w:rPr>
        <w:rFonts w:hint="default"/>
      </w:rPr>
    </w:lvl>
    <w:lvl w:ilvl="3" w:tplc="C8E0B9E0">
      <w:numFmt w:val="bullet"/>
      <w:lvlText w:val="•"/>
      <w:lvlJc w:val="left"/>
      <w:pPr>
        <w:ind w:left="3792" w:hanging="360"/>
      </w:pPr>
      <w:rPr>
        <w:rFonts w:hint="default"/>
      </w:rPr>
    </w:lvl>
    <w:lvl w:ilvl="4" w:tplc="7B4C8A6A">
      <w:numFmt w:val="bullet"/>
      <w:lvlText w:val="•"/>
      <w:lvlJc w:val="left"/>
      <w:pPr>
        <w:ind w:left="4736" w:hanging="360"/>
      </w:pPr>
      <w:rPr>
        <w:rFonts w:hint="default"/>
      </w:rPr>
    </w:lvl>
    <w:lvl w:ilvl="5" w:tplc="A824F20E">
      <w:numFmt w:val="bullet"/>
      <w:lvlText w:val="•"/>
      <w:lvlJc w:val="left"/>
      <w:pPr>
        <w:ind w:left="5680" w:hanging="360"/>
      </w:pPr>
      <w:rPr>
        <w:rFonts w:hint="default"/>
      </w:rPr>
    </w:lvl>
    <w:lvl w:ilvl="6" w:tplc="ACF4BE3E">
      <w:numFmt w:val="bullet"/>
      <w:lvlText w:val="•"/>
      <w:lvlJc w:val="left"/>
      <w:pPr>
        <w:ind w:left="6624" w:hanging="360"/>
      </w:pPr>
      <w:rPr>
        <w:rFonts w:hint="default"/>
      </w:rPr>
    </w:lvl>
    <w:lvl w:ilvl="7" w:tplc="CC8240EC">
      <w:numFmt w:val="bullet"/>
      <w:lvlText w:val="•"/>
      <w:lvlJc w:val="left"/>
      <w:pPr>
        <w:ind w:left="7568" w:hanging="360"/>
      </w:pPr>
      <w:rPr>
        <w:rFonts w:hint="default"/>
      </w:rPr>
    </w:lvl>
    <w:lvl w:ilvl="8" w:tplc="02968FC2">
      <w:numFmt w:val="bullet"/>
      <w:lvlText w:val="•"/>
      <w:lvlJc w:val="left"/>
      <w:pPr>
        <w:ind w:left="8512" w:hanging="360"/>
      </w:pPr>
      <w:rPr>
        <w:rFonts w:hint="default"/>
      </w:rPr>
    </w:lvl>
  </w:abstractNum>
  <w:abstractNum w:abstractNumId="34" w15:restartNumberingAfterBreak="0">
    <w:nsid w:val="60EC16FE"/>
    <w:multiLevelType w:val="hybridMultilevel"/>
    <w:tmpl w:val="6F52289C"/>
    <w:lvl w:ilvl="0" w:tplc="10090001">
      <w:start w:val="1"/>
      <w:numFmt w:val="bullet"/>
      <w:lvlText w:val=""/>
      <w:lvlJc w:val="left"/>
      <w:pPr>
        <w:ind w:left="79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35" w15:restartNumberingAfterBreak="0">
    <w:nsid w:val="61B80D88"/>
    <w:multiLevelType w:val="hybridMultilevel"/>
    <w:tmpl w:val="75A00E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6E10593"/>
    <w:multiLevelType w:val="hybridMultilevel"/>
    <w:tmpl w:val="EE44463C"/>
    <w:lvl w:ilvl="0" w:tplc="10090001">
      <w:start w:val="1"/>
      <w:numFmt w:val="bullet"/>
      <w:lvlText w:val=""/>
      <w:lvlJc w:val="left"/>
      <w:pPr>
        <w:ind w:left="1850" w:hanging="360"/>
      </w:pPr>
      <w:rPr>
        <w:rFonts w:ascii="Symbol" w:hAnsi="Symbol" w:hint="default"/>
      </w:rPr>
    </w:lvl>
    <w:lvl w:ilvl="1" w:tplc="10090003" w:tentative="1">
      <w:start w:val="1"/>
      <w:numFmt w:val="bullet"/>
      <w:lvlText w:val="o"/>
      <w:lvlJc w:val="left"/>
      <w:pPr>
        <w:ind w:left="2570" w:hanging="360"/>
      </w:pPr>
      <w:rPr>
        <w:rFonts w:ascii="Courier New" w:hAnsi="Courier New" w:cs="Courier New" w:hint="default"/>
      </w:rPr>
    </w:lvl>
    <w:lvl w:ilvl="2" w:tplc="10090005" w:tentative="1">
      <w:start w:val="1"/>
      <w:numFmt w:val="bullet"/>
      <w:lvlText w:val=""/>
      <w:lvlJc w:val="left"/>
      <w:pPr>
        <w:ind w:left="3290" w:hanging="360"/>
      </w:pPr>
      <w:rPr>
        <w:rFonts w:ascii="Wingdings" w:hAnsi="Wingdings" w:hint="default"/>
      </w:rPr>
    </w:lvl>
    <w:lvl w:ilvl="3" w:tplc="10090001" w:tentative="1">
      <w:start w:val="1"/>
      <w:numFmt w:val="bullet"/>
      <w:lvlText w:val=""/>
      <w:lvlJc w:val="left"/>
      <w:pPr>
        <w:ind w:left="4010" w:hanging="360"/>
      </w:pPr>
      <w:rPr>
        <w:rFonts w:ascii="Symbol" w:hAnsi="Symbol" w:hint="default"/>
      </w:rPr>
    </w:lvl>
    <w:lvl w:ilvl="4" w:tplc="10090003" w:tentative="1">
      <w:start w:val="1"/>
      <w:numFmt w:val="bullet"/>
      <w:lvlText w:val="o"/>
      <w:lvlJc w:val="left"/>
      <w:pPr>
        <w:ind w:left="4730" w:hanging="360"/>
      </w:pPr>
      <w:rPr>
        <w:rFonts w:ascii="Courier New" w:hAnsi="Courier New" w:cs="Courier New" w:hint="default"/>
      </w:rPr>
    </w:lvl>
    <w:lvl w:ilvl="5" w:tplc="10090005" w:tentative="1">
      <w:start w:val="1"/>
      <w:numFmt w:val="bullet"/>
      <w:lvlText w:val=""/>
      <w:lvlJc w:val="left"/>
      <w:pPr>
        <w:ind w:left="5450" w:hanging="360"/>
      </w:pPr>
      <w:rPr>
        <w:rFonts w:ascii="Wingdings" w:hAnsi="Wingdings" w:hint="default"/>
      </w:rPr>
    </w:lvl>
    <w:lvl w:ilvl="6" w:tplc="10090001" w:tentative="1">
      <w:start w:val="1"/>
      <w:numFmt w:val="bullet"/>
      <w:lvlText w:val=""/>
      <w:lvlJc w:val="left"/>
      <w:pPr>
        <w:ind w:left="6170" w:hanging="360"/>
      </w:pPr>
      <w:rPr>
        <w:rFonts w:ascii="Symbol" w:hAnsi="Symbol" w:hint="default"/>
      </w:rPr>
    </w:lvl>
    <w:lvl w:ilvl="7" w:tplc="10090003" w:tentative="1">
      <w:start w:val="1"/>
      <w:numFmt w:val="bullet"/>
      <w:lvlText w:val="o"/>
      <w:lvlJc w:val="left"/>
      <w:pPr>
        <w:ind w:left="6890" w:hanging="360"/>
      </w:pPr>
      <w:rPr>
        <w:rFonts w:ascii="Courier New" w:hAnsi="Courier New" w:cs="Courier New" w:hint="default"/>
      </w:rPr>
    </w:lvl>
    <w:lvl w:ilvl="8" w:tplc="10090005" w:tentative="1">
      <w:start w:val="1"/>
      <w:numFmt w:val="bullet"/>
      <w:lvlText w:val=""/>
      <w:lvlJc w:val="left"/>
      <w:pPr>
        <w:ind w:left="7610" w:hanging="360"/>
      </w:pPr>
      <w:rPr>
        <w:rFonts w:ascii="Wingdings" w:hAnsi="Wingdings" w:hint="default"/>
      </w:rPr>
    </w:lvl>
  </w:abstractNum>
  <w:abstractNum w:abstractNumId="37" w15:restartNumberingAfterBreak="0">
    <w:nsid w:val="6B240608"/>
    <w:multiLevelType w:val="hybridMultilevel"/>
    <w:tmpl w:val="0E6EF1D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00A09EE"/>
    <w:multiLevelType w:val="hybridMultilevel"/>
    <w:tmpl w:val="2DFA46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73485FA2"/>
    <w:multiLevelType w:val="hybridMultilevel"/>
    <w:tmpl w:val="16506414"/>
    <w:lvl w:ilvl="0" w:tplc="C660FE2E">
      <w:numFmt w:val="bullet"/>
      <w:lvlText w:val="➢"/>
      <w:lvlJc w:val="left"/>
      <w:pPr>
        <w:ind w:left="1080" w:hanging="360"/>
      </w:pPr>
      <w:rPr>
        <w:rFonts w:ascii="MS UI Gothic" w:eastAsia="MS UI Gothic" w:hAnsi="MS UI Gothic" w:cs="MS UI Gothic" w:hint="default"/>
        <w:w w:val="79"/>
        <w:sz w:val="24"/>
        <w:szCs w:val="24"/>
      </w:rPr>
    </w:lvl>
    <w:lvl w:ilvl="1" w:tplc="CAF82AC6">
      <w:numFmt w:val="bullet"/>
      <w:lvlText w:val="➢"/>
      <w:lvlJc w:val="left"/>
      <w:pPr>
        <w:ind w:left="1548" w:hanging="361"/>
      </w:pPr>
      <w:rPr>
        <w:rFonts w:ascii="MS UI Gothic" w:eastAsia="MS UI Gothic" w:hAnsi="MS UI Gothic" w:cs="MS UI Gothic" w:hint="default"/>
        <w:w w:val="79"/>
        <w:sz w:val="24"/>
        <w:szCs w:val="24"/>
      </w:rPr>
    </w:lvl>
    <w:lvl w:ilvl="2" w:tplc="6BDAFF7E">
      <w:numFmt w:val="bullet"/>
      <w:lvlText w:val="•"/>
      <w:lvlJc w:val="left"/>
      <w:pPr>
        <w:ind w:left="2728" w:hanging="361"/>
      </w:pPr>
      <w:rPr>
        <w:rFonts w:hint="default"/>
      </w:rPr>
    </w:lvl>
    <w:lvl w:ilvl="3" w:tplc="40741438">
      <w:numFmt w:val="bullet"/>
      <w:lvlText w:val="•"/>
      <w:lvlJc w:val="left"/>
      <w:pPr>
        <w:ind w:left="3917" w:hanging="361"/>
      </w:pPr>
      <w:rPr>
        <w:rFonts w:hint="default"/>
      </w:rPr>
    </w:lvl>
    <w:lvl w:ilvl="4" w:tplc="0A3ABBF2">
      <w:numFmt w:val="bullet"/>
      <w:lvlText w:val="•"/>
      <w:lvlJc w:val="left"/>
      <w:pPr>
        <w:ind w:left="5106" w:hanging="361"/>
      </w:pPr>
      <w:rPr>
        <w:rFonts w:hint="default"/>
      </w:rPr>
    </w:lvl>
    <w:lvl w:ilvl="5" w:tplc="BEC41CF8">
      <w:numFmt w:val="bullet"/>
      <w:lvlText w:val="•"/>
      <w:lvlJc w:val="left"/>
      <w:pPr>
        <w:ind w:left="6295" w:hanging="361"/>
      </w:pPr>
      <w:rPr>
        <w:rFonts w:hint="default"/>
      </w:rPr>
    </w:lvl>
    <w:lvl w:ilvl="6" w:tplc="DC764132">
      <w:numFmt w:val="bullet"/>
      <w:lvlText w:val="•"/>
      <w:lvlJc w:val="left"/>
      <w:pPr>
        <w:ind w:left="7484" w:hanging="361"/>
      </w:pPr>
      <w:rPr>
        <w:rFonts w:hint="default"/>
      </w:rPr>
    </w:lvl>
    <w:lvl w:ilvl="7" w:tplc="91805DF6">
      <w:numFmt w:val="bullet"/>
      <w:lvlText w:val="•"/>
      <w:lvlJc w:val="left"/>
      <w:pPr>
        <w:ind w:left="8673" w:hanging="361"/>
      </w:pPr>
      <w:rPr>
        <w:rFonts w:hint="default"/>
      </w:rPr>
    </w:lvl>
    <w:lvl w:ilvl="8" w:tplc="2A126CEA">
      <w:numFmt w:val="bullet"/>
      <w:lvlText w:val="•"/>
      <w:lvlJc w:val="left"/>
      <w:pPr>
        <w:ind w:left="9862" w:hanging="361"/>
      </w:pPr>
      <w:rPr>
        <w:rFonts w:hint="default"/>
      </w:rPr>
    </w:lvl>
  </w:abstractNum>
  <w:abstractNum w:abstractNumId="40" w15:restartNumberingAfterBreak="0">
    <w:nsid w:val="78E2461E"/>
    <w:multiLevelType w:val="hybridMultilevel"/>
    <w:tmpl w:val="81840DCC"/>
    <w:lvl w:ilvl="0" w:tplc="C03AF266">
      <w:numFmt w:val="bullet"/>
      <w:lvlText w:val=""/>
      <w:lvlJc w:val="left"/>
      <w:pPr>
        <w:ind w:left="920" w:hanging="360"/>
      </w:pPr>
      <w:rPr>
        <w:rFonts w:ascii="Wingdings" w:eastAsia="Wingdings" w:hAnsi="Wingdings" w:cs="Wingdings" w:hint="default"/>
        <w:w w:val="99"/>
        <w:sz w:val="24"/>
        <w:szCs w:val="24"/>
      </w:rPr>
    </w:lvl>
    <w:lvl w:ilvl="1" w:tplc="CC4AE778">
      <w:numFmt w:val="bullet"/>
      <w:lvlText w:val="•"/>
      <w:lvlJc w:val="left"/>
      <w:pPr>
        <w:ind w:left="1773" w:hanging="360"/>
      </w:pPr>
      <w:rPr>
        <w:rFonts w:hint="default"/>
      </w:rPr>
    </w:lvl>
    <w:lvl w:ilvl="2" w:tplc="9872F3E2">
      <w:numFmt w:val="bullet"/>
      <w:lvlText w:val="•"/>
      <w:lvlJc w:val="left"/>
      <w:pPr>
        <w:ind w:left="2626" w:hanging="360"/>
      </w:pPr>
      <w:rPr>
        <w:rFonts w:hint="default"/>
      </w:rPr>
    </w:lvl>
    <w:lvl w:ilvl="3" w:tplc="CA0A6E56">
      <w:numFmt w:val="bullet"/>
      <w:lvlText w:val="•"/>
      <w:lvlJc w:val="left"/>
      <w:pPr>
        <w:ind w:left="3480" w:hanging="360"/>
      </w:pPr>
      <w:rPr>
        <w:rFonts w:hint="default"/>
      </w:rPr>
    </w:lvl>
    <w:lvl w:ilvl="4" w:tplc="3CF84D0E">
      <w:numFmt w:val="bullet"/>
      <w:lvlText w:val="•"/>
      <w:lvlJc w:val="left"/>
      <w:pPr>
        <w:ind w:left="4333" w:hanging="360"/>
      </w:pPr>
      <w:rPr>
        <w:rFonts w:hint="default"/>
      </w:rPr>
    </w:lvl>
    <w:lvl w:ilvl="5" w:tplc="A32A1A8C">
      <w:numFmt w:val="bullet"/>
      <w:lvlText w:val="•"/>
      <w:lvlJc w:val="left"/>
      <w:pPr>
        <w:ind w:left="5187" w:hanging="360"/>
      </w:pPr>
      <w:rPr>
        <w:rFonts w:hint="default"/>
      </w:rPr>
    </w:lvl>
    <w:lvl w:ilvl="6" w:tplc="F48C459A">
      <w:numFmt w:val="bullet"/>
      <w:lvlText w:val="•"/>
      <w:lvlJc w:val="left"/>
      <w:pPr>
        <w:ind w:left="6040" w:hanging="360"/>
      </w:pPr>
      <w:rPr>
        <w:rFonts w:hint="default"/>
      </w:rPr>
    </w:lvl>
    <w:lvl w:ilvl="7" w:tplc="B21A1298">
      <w:numFmt w:val="bullet"/>
      <w:lvlText w:val="•"/>
      <w:lvlJc w:val="left"/>
      <w:pPr>
        <w:ind w:left="6894" w:hanging="360"/>
      </w:pPr>
      <w:rPr>
        <w:rFonts w:hint="default"/>
      </w:rPr>
    </w:lvl>
    <w:lvl w:ilvl="8" w:tplc="A33A721E">
      <w:numFmt w:val="bullet"/>
      <w:lvlText w:val="•"/>
      <w:lvlJc w:val="left"/>
      <w:pPr>
        <w:ind w:left="7747" w:hanging="360"/>
      </w:pPr>
      <w:rPr>
        <w:rFonts w:hint="default"/>
      </w:rPr>
    </w:lvl>
  </w:abstractNum>
  <w:abstractNum w:abstractNumId="41" w15:restartNumberingAfterBreak="0">
    <w:nsid w:val="7AA1343D"/>
    <w:multiLevelType w:val="hybridMultilevel"/>
    <w:tmpl w:val="845AEC9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num w:numId="1">
    <w:abstractNumId w:val="8"/>
  </w:num>
  <w:num w:numId="2">
    <w:abstractNumId w:val="31"/>
  </w:num>
  <w:num w:numId="3">
    <w:abstractNumId w:val="14"/>
  </w:num>
  <w:num w:numId="4">
    <w:abstractNumId w:val="3"/>
  </w:num>
  <w:num w:numId="5">
    <w:abstractNumId w:val="7"/>
  </w:num>
  <w:num w:numId="6">
    <w:abstractNumId w:val="0"/>
  </w:num>
  <w:num w:numId="7">
    <w:abstractNumId w:val="15"/>
  </w:num>
  <w:num w:numId="8">
    <w:abstractNumId w:val="28"/>
  </w:num>
  <w:num w:numId="9">
    <w:abstractNumId w:val="40"/>
  </w:num>
  <w:num w:numId="10">
    <w:abstractNumId w:val="13"/>
  </w:num>
  <w:num w:numId="11">
    <w:abstractNumId w:val="37"/>
  </w:num>
  <w:num w:numId="12">
    <w:abstractNumId w:val="16"/>
  </w:num>
  <w:num w:numId="13">
    <w:abstractNumId w:val="25"/>
  </w:num>
  <w:num w:numId="14">
    <w:abstractNumId w:val="12"/>
  </w:num>
  <w:num w:numId="15">
    <w:abstractNumId w:val="6"/>
  </w:num>
  <w:num w:numId="16">
    <w:abstractNumId w:val="27"/>
  </w:num>
  <w:num w:numId="17">
    <w:abstractNumId w:val="18"/>
  </w:num>
  <w:num w:numId="18">
    <w:abstractNumId w:val="1"/>
  </w:num>
  <w:num w:numId="19">
    <w:abstractNumId w:val="20"/>
  </w:num>
  <w:num w:numId="20">
    <w:abstractNumId w:val="23"/>
  </w:num>
  <w:num w:numId="21">
    <w:abstractNumId w:val="41"/>
  </w:num>
  <w:num w:numId="22">
    <w:abstractNumId w:val="22"/>
  </w:num>
  <w:num w:numId="23">
    <w:abstractNumId w:val="4"/>
  </w:num>
  <w:num w:numId="24">
    <w:abstractNumId w:val="2"/>
  </w:num>
  <w:num w:numId="25">
    <w:abstractNumId w:val="33"/>
  </w:num>
  <w:num w:numId="26">
    <w:abstractNumId w:val="26"/>
  </w:num>
  <w:num w:numId="27">
    <w:abstractNumId w:val="39"/>
  </w:num>
  <w:num w:numId="28">
    <w:abstractNumId w:val="5"/>
  </w:num>
  <w:num w:numId="29">
    <w:abstractNumId w:val="21"/>
  </w:num>
  <w:num w:numId="30">
    <w:abstractNumId w:val="30"/>
  </w:num>
  <w:num w:numId="31">
    <w:abstractNumId w:val="10"/>
  </w:num>
  <w:num w:numId="32">
    <w:abstractNumId w:val="11"/>
  </w:num>
  <w:num w:numId="33">
    <w:abstractNumId w:val="24"/>
  </w:num>
  <w:num w:numId="34">
    <w:abstractNumId w:val="36"/>
  </w:num>
  <w:num w:numId="35">
    <w:abstractNumId w:val="34"/>
  </w:num>
  <w:num w:numId="36">
    <w:abstractNumId w:val="17"/>
  </w:num>
  <w:num w:numId="37">
    <w:abstractNumId w:val="9"/>
  </w:num>
  <w:num w:numId="38">
    <w:abstractNumId w:val="32"/>
  </w:num>
  <w:num w:numId="39">
    <w:abstractNumId w:val="9"/>
  </w:num>
  <w:num w:numId="40">
    <w:abstractNumId w:val="29"/>
  </w:num>
  <w:num w:numId="41">
    <w:abstractNumId w:val="35"/>
  </w:num>
  <w:num w:numId="42">
    <w:abstractNumId w:val="19"/>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6C2"/>
    <w:rsid w:val="0001315D"/>
    <w:rsid w:val="00026492"/>
    <w:rsid w:val="00043FE7"/>
    <w:rsid w:val="00045333"/>
    <w:rsid w:val="000459D1"/>
    <w:rsid w:val="0007186A"/>
    <w:rsid w:val="00087343"/>
    <w:rsid w:val="000D2CD0"/>
    <w:rsid w:val="000F69FD"/>
    <w:rsid w:val="001023A7"/>
    <w:rsid w:val="00107224"/>
    <w:rsid w:val="0014111C"/>
    <w:rsid w:val="001468ED"/>
    <w:rsid w:val="00152E9E"/>
    <w:rsid w:val="001713A8"/>
    <w:rsid w:val="001A6D6B"/>
    <w:rsid w:val="001B48D4"/>
    <w:rsid w:val="001C2E3D"/>
    <w:rsid w:val="001E2CB4"/>
    <w:rsid w:val="001E7B91"/>
    <w:rsid w:val="00202274"/>
    <w:rsid w:val="002030B5"/>
    <w:rsid w:val="00215957"/>
    <w:rsid w:val="0023533B"/>
    <w:rsid w:val="002571DC"/>
    <w:rsid w:val="00291774"/>
    <w:rsid w:val="002A12E9"/>
    <w:rsid w:val="002A2602"/>
    <w:rsid w:val="002C4E37"/>
    <w:rsid w:val="002F32F2"/>
    <w:rsid w:val="002F340C"/>
    <w:rsid w:val="002F434B"/>
    <w:rsid w:val="002F4C0F"/>
    <w:rsid w:val="00310087"/>
    <w:rsid w:val="00331E99"/>
    <w:rsid w:val="003707D5"/>
    <w:rsid w:val="00380C2D"/>
    <w:rsid w:val="003978F2"/>
    <w:rsid w:val="003A0A80"/>
    <w:rsid w:val="003A2B7D"/>
    <w:rsid w:val="003B781A"/>
    <w:rsid w:val="003C41E5"/>
    <w:rsid w:val="003C7B36"/>
    <w:rsid w:val="003D260B"/>
    <w:rsid w:val="003D5A35"/>
    <w:rsid w:val="003E4C14"/>
    <w:rsid w:val="003F26C2"/>
    <w:rsid w:val="00415AF4"/>
    <w:rsid w:val="0043692E"/>
    <w:rsid w:val="00466CD5"/>
    <w:rsid w:val="0048628E"/>
    <w:rsid w:val="0049099C"/>
    <w:rsid w:val="004932D0"/>
    <w:rsid w:val="004B0FD2"/>
    <w:rsid w:val="004D2D79"/>
    <w:rsid w:val="004E2692"/>
    <w:rsid w:val="004F1C07"/>
    <w:rsid w:val="00522BEB"/>
    <w:rsid w:val="00554571"/>
    <w:rsid w:val="00554829"/>
    <w:rsid w:val="005A12EC"/>
    <w:rsid w:val="005C1E11"/>
    <w:rsid w:val="005D6509"/>
    <w:rsid w:val="005E66CE"/>
    <w:rsid w:val="00621D34"/>
    <w:rsid w:val="006222E2"/>
    <w:rsid w:val="00626182"/>
    <w:rsid w:val="00632D95"/>
    <w:rsid w:val="00665D94"/>
    <w:rsid w:val="00676E4E"/>
    <w:rsid w:val="0068198C"/>
    <w:rsid w:val="0069470D"/>
    <w:rsid w:val="006954F7"/>
    <w:rsid w:val="006A1836"/>
    <w:rsid w:val="006A390E"/>
    <w:rsid w:val="006A64F2"/>
    <w:rsid w:val="006B12AC"/>
    <w:rsid w:val="006D3FCE"/>
    <w:rsid w:val="007010DB"/>
    <w:rsid w:val="007147D6"/>
    <w:rsid w:val="007358DF"/>
    <w:rsid w:val="0074545B"/>
    <w:rsid w:val="00771001"/>
    <w:rsid w:val="0077230E"/>
    <w:rsid w:val="0077290C"/>
    <w:rsid w:val="007A5118"/>
    <w:rsid w:val="007A5C52"/>
    <w:rsid w:val="007E5F49"/>
    <w:rsid w:val="007E6A5C"/>
    <w:rsid w:val="00816A09"/>
    <w:rsid w:val="008354C5"/>
    <w:rsid w:val="008A4F71"/>
    <w:rsid w:val="008B4A2C"/>
    <w:rsid w:val="008C1EB2"/>
    <w:rsid w:val="008C28C0"/>
    <w:rsid w:val="008D688D"/>
    <w:rsid w:val="008E1A02"/>
    <w:rsid w:val="008E4807"/>
    <w:rsid w:val="009047CB"/>
    <w:rsid w:val="00911580"/>
    <w:rsid w:val="009258DE"/>
    <w:rsid w:val="00951E5A"/>
    <w:rsid w:val="00976856"/>
    <w:rsid w:val="00985311"/>
    <w:rsid w:val="00991D21"/>
    <w:rsid w:val="00997D93"/>
    <w:rsid w:val="009A6287"/>
    <w:rsid w:val="009E0828"/>
    <w:rsid w:val="009F62D4"/>
    <w:rsid w:val="00A24E03"/>
    <w:rsid w:val="00A510E1"/>
    <w:rsid w:val="00A561A3"/>
    <w:rsid w:val="00A6275E"/>
    <w:rsid w:val="00A90002"/>
    <w:rsid w:val="00A911F2"/>
    <w:rsid w:val="00A912E4"/>
    <w:rsid w:val="00AC0B73"/>
    <w:rsid w:val="00AE4A21"/>
    <w:rsid w:val="00AF53AC"/>
    <w:rsid w:val="00B060A2"/>
    <w:rsid w:val="00B07AC3"/>
    <w:rsid w:val="00B169EC"/>
    <w:rsid w:val="00B2283C"/>
    <w:rsid w:val="00B23937"/>
    <w:rsid w:val="00B42750"/>
    <w:rsid w:val="00B602B4"/>
    <w:rsid w:val="00B82569"/>
    <w:rsid w:val="00B9135A"/>
    <w:rsid w:val="00BA7F44"/>
    <w:rsid w:val="00BC323C"/>
    <w:rsid w:val="00C15CD2"/>
    <w:rsid w:val="00C27FA5"/>
    <w:rsid w:val="00C4103B"/>
    <w:rsid w:val="00C44D38"/>
    <w:rsid w:val="00C51F3B"/>
    <w:rsid w:val="00C63FC6"/>
    <w:rsid w:val="00C65E50"/>
    <w:rsid w:val="00C717D6"/>
    <w:rsid w:val="00C75C5D"/>
    <w:rsid w:val="00C91D0B"/>
    <w:rsid w:val="00CB781C"/>
    <w:rsid w:val="00CC5169"/>
    <w:rsid w:val="00CD32E7"/>
    <w:rsid w:val="00CF7839"/>
    <w:rsid w:val="00D110BD"/>
    <w:rsid w:val="00D462F9"/>
    <w:rsid w:val="00D541D3"/>
    <w:rsid w:val="00D74FAE"/>
    <w:rsid w:val="00D82095"/>
    <w:rsid w:val="00D913C9"/>
    <w:rsid w:val="00D940DE"/>
    <w:rsid w:val="00D96776"/>
    <w:rsid w:val="00DA269D"/>
    <w:rsid w:val="00DA4869"/>
    <w:rsid w:val="00DB3F37"/>
    <w:rsid w:val="00DC1008"/>
    <w:rsid w:val="00DD5EAA"/>
    <w:rsid w:val="00DE6E86"/>
    <w:rsid w:val="00DF4593"/>
    <w:rsid w:val="00E10284"/>
    <w:rsid w:val="00E23262"/>
    <w:rsid w:val="00E23847"/>
    <w:rsid w:val="00E2566C"/>
    <w:rsid w:val="00E37BF4"/>
    <w:rsid w:val="00E5461D"/>
    <w:rsid w:val="00E6497D"/>
    <w:rsid w:val="00E9665D"/>
    <w:rsid w:val="00EA5292"/>
    <w:rsid w:val="00ED50E3"/>
    <w:rsid w:val="00EE09D0"/>
    <w:rsid w:val="00EF234A"/>
    <w:rsid w:val="00F169B6"/>
    <w:rsid w:val="00F4704A"/>
    <w:rsid w:val="00F503E4"/>
    <w:rsid w:val="00F65422"/>
    <w:rsid w:val="00F7222B"/>
    <w:rsid w:val="00F90176"/>
    <w:rsid w:val="00FA6F75"/>
    <w:rsid w:val="00FB2DC1"/>
    <w:rsid w:val="00FB6E69"/>
    <w:rsid w:val="00FC7490"/>
    <w:rsid w:val="00FC7BB2"/>
    <w:rsid w:val="00FD1684"/>
    <w:rsid w:val="00FD7022"/>
    <w:rsid w:val="00FE58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E2E54"/>
  <w15:docId w15:val="{6970E9D8-7E12-4D84-8457-EC2AE328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226" w:right="2227"/>
      <w:jc w:val="center"/>
      <w:outlineLvl w:val="0"/>
    </w:pPr>
    <w:rPr>
      <w:b/>
      <w:bCs/>
      <w:sz w:val="30"/>
      <w:szCs w:val="30"/>
    </w:rPr>
  </w:style>
  <w:style w:type="paragraph" w:styleId="Heading2">
    <w:name w:val="heading 2"/>
    <w:basedOn w:val="Normal"/>
    <w:uiPriority w:val="1"/>
    <w:qFormat/>
    <w:pPr>
      <w:ind w:left="2227" w:right="2227"/>
      <w:jc w:val="center"/>
      <w:outlineLvl w:val="1"/>
    </w:pPr>
    <w:rPr>
      <w:b/>
      <w:bCs/>
      <w:sz w:val="28"/>
      <w:szCs w:val="28"/>
      <w:u w:val="single" w:color="000000"/>
    </w:rPr>
  </w:style>
  <w:style w:type="paragraph" w:styleId="Heading3">
    <w:name w:val="heading 3"/>
    <w:basedOn w:val="Normal"/>
    <w:uiPriority w:val="1"/>
    <w:qFormat/>
    <w:pPr>
      <w:ind w:left="720"/>
      <w:jc w:val="both"/>
      <w:outlineLvl w:val="2"/>
    </w:pPr>
    <w:rPr>
      <w:b/>
      <w:bCs/>
      <w:i/>
      <w:sz w:val="28"/>
      <w:szCs w:val="28"/>
    </w:rPr>
  </w:style>
  <w:style w:type="paragraph" w:styleId="Heading4">
    <w:name w:val="heading 4"/>
    <w:basedOn w:val="Normal"/>
    <w:uiPriority w:val="1"/>
    <w:qFormat/>
    <w:pPr>
      <w:ind w:left="719"/>
      <w:jc w:val="both"/>
      <w:outlineLvl w:val="3"/>
    </w:pPr>
    <w:rPr>
      <w:b/>
      <w:bCs/>
      <w:sz w:val="24"/>
      <w:szCs w:val="24"/>
    </w:rPr>
  </w:style>
  <w:style w:type="paragraph" w:styleId="Heading5">
    <w:name w:val="heading 5"/>
    <w:basedOn w:val="Normal"/>
    <w:uiPriority w:val="1"/>
    <w:qFormat/>
    <w:pPr>
      <w:ind w:left="720"/>
      <w:jc w:val="both"/>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F4593"/>
    <w:rPr>
      <w:color w:val="0000FF" w:themeColor="hyperlink"/>
      <w:u w:val="single"/>
    </w:rPr>
  </w:style>
  <w:style w:type="table" w:styleId="TableGrid">
    <w:name w:val="Table Grid"/>
    <w:basedOn w:val="TableNormal"/>
    <w:uiPriority w:val="39"/>
    <w:rsid w:val="006D3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IntenseQuote"/>
    <w:next w:val="ListParagraph"/>
    <w:link w:val="Style1Char"/>
    <w:qFormat/>
    <w:rsid w:val="006D3FCE"/>
    <w:pPr>
      <w:widowControl/>
      <w:pBdr>
        <w:top w:val="single" w:sz="12" w:space="10" w:color="000000" w:themeColor="text1"/>
        <w:bottom w:val="single" w:sz="12" w:space="10" w:color="000000" w:themeColor="text1"/>
      </w:pBdr>
      <w:autoSpaceDE/>
      <w:autoSpaceDN/>
      <w:spacing w:before="0" w:after="0"/>
      <w:ind w:left="0" w:right="0"/>
    </w:pPr>
    <w:rPr>
      <w:b/>
      <w:smallCaps/>
      <w:color w:val="000000" w:themeColor="text1"/>
      <w:sz w:val="28"/>
    </w:rPr>
  </w:style>
  <w:style w:type="character" w:customStyle="1" w:styleId="Style1Char">
    <w:name w:val="Style1 Char"/>
    <w:basedOn w:val="IntenseQuoteChar"/>
    <w:link w:val="Style1"/>
    <w:rsid w:val="006D3FCE"/>
    <w:rPr>
      <w:rFonts w:ascii="Arial" w:eastAsia="Arial" w:hAnsi="Arial" w:cs="Arial"/>
      <w:b/>
      <w:i/>
      <w:iCs/>
      <w:smallCaps/>
      <w:color w:val="000000" w:themeColor="text1"/>
      <w:sz w:val="28"/>
    </w:rPr>
  </w:style>
  <w:style w:type="paragraph" w:styleId="IntenseQuote">
    <w:name w:val="Intense Quote"/>
    <w:basedOn w:val="Normal"/>
    <w:next w:val="Normal"/>
    <w:link w:val="IntenseQuoteChar"/>
    <w:uiPriority w:val="30"/>
    <w:qFormat/>
    <w:rsid w:val="006D3FC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D3FCE"/>
    <w:rPr>
      <w:rFonts w:ascii="Arial" w:eastAsia="Arial" w:hAnsi="Arial" w:cs="Arial"/>
      <w:i/>
      <w:iCs/>
      <w:color w:val="4F81BD" w:themeColor="accent1"/>
    </w:rPr>
  </w:style>
  <w:style w:type="paragraph" w:customStyle="1" w:styleId="Style3">
    <w:name w:val="Style3"/>
    <w:basedOn w:val="Normal"/>
    <w:link w:val="Style3Char"/>
    <w:qFormat/>
    <w:rsid w:val="007A5C52"/>
    <w:pPr>
      <w:widowControl/>
      <w:autoSpaceDE/>
      <w:autoSpaceDN/>
    </w:pPr>
    <w:rPr>
      <w:rFonts w:eastAsiaTheme="minorHAnsi"/>
      <w:smallCaps/>
      <w:sz w:val="24"/>
      <w:szCs w:val="24"/>
    </w:rPr>
  </w:style>
  <w:style w:type="character" w:customStyle="1" w:styleId="Style3Char">
    <w:name w:val="Style3 Char"/>
    <w:basedOn w:val="DefaultParagraphFont"/>
    <w:link w:val="Style3"/>
    <w:rsid w:val="007A5C52"/>
    <w:rPr>
      <w:rFonts w:ascii="Arial" w:hAnsi="Arial" w:cs="Arial"/>
      <w:smallCaps/>
      <w:sz w:val="24"/>
      <w:szCs w:val="24"/>
    </w:rPr>
  </w:style>
  <w:style w:type="paragraph" w:styleId="Header">
    <w:name w:val="header"/>
    <w:basedOn w:val="Normal"/>
    <w:link w:val="HeaderChar"/>
    <w:uiPriority w:val="99"/>
    <w:unhideWhenUsed/>
    <w:rsid w:val="00EA5292"/>
    <w:pPr>
      <w:tabs>
        <w:tab w:val="center" w:pos="4680"/>
        <w:tab w:val="right" w:pos="9360"/>
      </w:tabs>
    </w:pPr>
  </w:style>
  <w:style w:type="character" w:customStyle="1" w:styleId="HeaderChar">
    <w:name w:val="Header Char"/>
    <w:basedOn w:val="DefaultParagraphFont"/>
    <w:link w:val="Header"/>
    <w:uiPriority w:val="99"/>
    <w:rsid w:val="00EA5292"/>
    <w:rPr>
      <w:rFonts w:ascii="Arial" w:eastAsia="Arial" w:hAnsi="Arial" w:cs="Arial"/>
    </w:rPr>
  </w:style>
  <w:style w:type="paragraph" w:styleId="Footer">
    <w:name w:val="footer"/>
    <w:basedOn w:val="Normal"/>
    <w:link w:val="FooterChar"/>
    <w:uiPriority w:val="99"/>
    <w:unhideWhenUsed/>
    <w:rsid w:val="00EA5292"/>
    <w:pPr>
      <w:tabs>
        <w:tab w:val="center" w:pos="4680"/>
        <w:tab w:val="right" w:pos="9360"/>
      </w:tabs>
    </w:pPr>
  </w:style>
  <w:style w:type="character" w:customStyle="1" w:styleId="FooterChar">
    <w:name w:val="Footer Char"/>
    <w:basedOn w:val="DefaultParagraphFont"/>
    <w:link w:val="Footer"/>
    <w:uiPriority w:val="99"/>
    <w:rsid w:val="00EA5292"/>
    <w:rPr>
      <w:rFonts w:ascii="Arial" w:eastAsia="Arial" w:hAnsi="Arial" w:cs="Arial"/>
    </w:rPr>
  </w:style>
  <w:style w:type="paragraph" w:styleId="BalloonText">
    <w:name w:val="Balloon Text"/>
    <w:basedOn w:val="Normal"/>
    <w:link w:val="BalloonTextChar"/>
    <w:uiPriority w:val="99"/>
    <w:semiHidden/>
    <w:unhideWhenUsed/>
    <w:rsid w:val="00B825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569"/>
    <w:rPr>
      <w:rFonts w:ascii="Segoe UI" w:eastAsia="Arial" w:hAnsi="Segoe UI" w:cs="Segoe UI"/>
      <w:sz w:val="18"/>
      <w:szCs w:val="18"/>
    </w:rPr>
  </w:style>
  <w:style w:type="character" w:styleId="FollowedHyperlink">
    <w:name w:val="FollowedHyperlink"/>
    <w:basedOn w:val="DefaultParagraphFont"/>
    <w:uiPriority w:val="99"/>
    <w:semiHidden/>
    <w:unhideWhenUsed/>
    <w:rsid w:val="00A24E03"/>
    <w:rPr>
      <w:color w:val="800080" w:themeColor="followedHyperlink"/>
      <w:u w:val="single"/>
    </w:rPr>
  </w:style>
  <w:style w:type="table" w:styleId="PlainTable4">
    <w:name w:val="Plain Table 4"/>
    <w:basedOn w:val="TableNormal"/>
    <w:uiPriority w:val="44"/>
    <w:rsid w:val="00E6497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90002"/>
    <w:pPr>
      <w:widowControl/>
      <w:autoSpaceDE/>
      <w:autoSpaceDN/>
    </w:pPr>
    <w:rPr>
      <w:lang w:val="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3E4C14"/>
    <w:rPr>
      <w:sz w:val="16"/>
      <w:szCs w:val="16"/>
    </w:rPr>
  </w:style>
  <w:style w:type="paragraph" w:styleId="CommentText">
    <w:name w:val="annotation text"/>
    <w:basedOn w:val="Normal"/>
    <w:link w:val="CommentTextChar"/>
    <w:uiPriority w:val="99"/>
    <w:semiHidden/>
    <w:unhideWhenUsed/>
    <w:rsid w:val="003E4C14"/>
    <w:rPr>
      <w:sz w:val="20"/>
      <w:szCs w:val="20"/>
    </w:rPr>
  </w:style>
  <w:style w:type="character" w:customStyle="1" w:styleId="CommentTextChar">
    <w:name w:val="Comment Text Char"/>
    <w:basedOn w:val="DefaultParagraphFont"/>
    <w:link w:val="CommentText"/>
    <w:uiPriority w:val="99"/>
    <w:semiHidden/>
    <w:rsid w:val="003E4C1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110BD"/>
    <w:rPr>
      <w:b/>
      <w:bCs/>
    </w:rPr>
  </w:style>
  <w:style w:type="character" w:customStyle="1" w:styleId="CommentSubjectChar">
    <w:name w:val="Comment Subject Char"/>
    <w:basedOn w:val="CommentTextChar"/>
    <w:link w:val="CommentSubject"/>
    <w:uiPriority w:val="99"/>
    <w:semiHidden/>
    <w:rsid w:val="00D110BD"/>
    <w:rPr>
      <w:rFonts w:ascii="Arial" w:eastAsia="Arial" w:hAnsi="Arial" w:cs="Arial"/>
      <w:b/>
      <w:bCs/>
      <w:sz w:val="20"/>
      <w:szCs w:val="20"/>
    </w:rPr>
  </w:style>
  <w:style w:type="character" w:styleId="UnresolvedMention">
    <w:name w:val="Unresolved Mention"/>
    <w:basedOn w:val="DefaultParagraphFont"/>
    <w:uiPriority w:val="99"/>
    <w:semiHidden/>
    <w:unhideWhenUsed/>
    <w:rsid w:val="00F65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3366">
      <w:bodyDiv w:val="1"/>
      <w:marLeft w:val="0"/>
      <w:marRight w:val="0"/>
      <w:marTop w:val="0"/>
      <w:marBottom w:val="0"/>
      <w:divBdr>
        <w:top w:val="none" w:sz="0" w:space="0" w:color="auto"/>
        <w:left w:val="none" w:sz="0" w:space="0" w:color="auto"/>
        <w:bottom w:val="none" w:sz="0" w:space="0" w:color="auto"/>
        <w:right w:val="none" w:sz="0" w:space="0" w:color="auto"/>
      </w:divBdr>
    </w:div>
    <w:div w:id="90903115">
      <w:bodyDiv w:val="1"/>
      <w:marLeft w:val="0"/>
      <w:marRight w:val="0"/>
      <w:marTop w:val="0"/>
      <w:marBottom w:val="0"/>
      <w:divBdr>
        <w:top w:val="none" w:sz="0" w:space="0" w:color="auto"/>
        <w:left w:val="none" w:sz="0" w:space="0" w:color="auto"/>
        <w:bottom w:val="none" w:sz="0" w:space="0" w:color="auto"/>
        <w:right w:val="none" w:sz="0" w:space="0" w:color="auto"/>
      </w:divBdr>
    </w:div>
    <w:div w:id="134760876">
      <w:bodyDiv w:val="1"/>
      <w:marLeft w:val="0"/>
      <w:marRight w:val="0"/>
      <w:marTop w:val="0"/>
      <w:marBottom w:val="0"/>
      <w:divBdr>
        <w:top w:val="none" w:sz="0" w:space="0" w:color="auto"/>
        <w:left w:val="none" w:sz="0" w:space="0" w:color="auto"/>
        <w:bottom w:val="none" w:sz="0" w:space="0" w:color="auto"/>
        <w:right w:val="none" w:sz="0" w:space="0" w:color="auto"/>
      </w:divBdr>
    </w:div>
    <w:div w:id="561063731">
      <w:bodyDiv w:val="1"/>
      <w:marLeft w:val="0"/>
      <w:marRight w:val="0"/>
      <w:marTop w:val="0"/>
      <w:marBottom w:val="0"/>
      <w:divBdr>
        <w:top w:val="none" w:sz="0" w:space="0" w:color="auto"/>
        <w:left w:val="none" w:sz="0" w:space="0" w:color="auto"/>
        <w:bottom w:val="none" w:sz="0" w:space="0" w:color="auto"/>
        <w:right w:val="none" w:sz="0" w:space="0" w:color="auto"/>
      </w:divBdr>
    </w:div>
    <w:div w:id="697506264">
      <w:bodyDiv w:val="1"/>
      <w:marLeft w:val="0"/>
      <w:marRight w:val="0"/>
      <w:marTop w:val="0"/>
      <w:marBottom w:val="0"/>
      <w:divBdr>
        <w:top w:val="none" w:sz="0" w:space="0" w:color="auto"/>
        <w:left w:val="none" w:sz="0" w:space="0" w:color="auto"/>
        <w:bottom w:val="none" w:sz="0" w:space="0" w:color="auto"/>
        <w:right w:val="none" w:sz="0" w:space="0" w:color="auto"/>
      </w:divBdr>
    </w:div>
    <w:div w:id="794368796">
      <w:bodyDiv w:val="1"/>
      <w:marLeft w:val="0"/>
      <w:marRight w:val="0"/>
      <w:marTop w:val="0"/>
      <w:marBottom w:val="0"/>
      <w:divBdr>
        <w:top w:val="none" w:sz="0" w:space="0" w:color="auto"/>
        <w:left w:val="none" w:sz="0" w:space="0" w:color="auto"/>
        <w:bottom w:val="none" w:sz="0" w:space="0" w:color="auto"/>
        <w:right w:val="none" w:sz="0" w:space="0" w:color="auto"/>
      </w:divBdr>
    </w:div>
    <w:div w:id="902133334">
      <w:bodyDiv w:val="1"/>
      <w:marLeft w:val="0"/>
      <w:marRight w:val="0"/>
      <w:marTop w:val="0"/>
      <w:marBottom w:val="0"/>
      <w:divBdr>
        <w:top w:val="none" w:sz="0" w:space="0" w:color="auto"/>
        <w:left w:val="none" w:sz="0" w:space="0" w:color="auto"/>
        <w:bottom w:val="none" w:sz="0" w:space="0" w:color="auto"/>
        <w:right w:val="none" w:sz="0" w:space="0" w:color="auto"/>
      </w:divBdr>
    </w:div>
    <w:div w:id="951789887">
      <w:bodyDiv w:val="1"/>
      <w:marLeft w:val="0"/>
      <w:marRight w:val="0"/>
      <w:marTop w:val="0"/>
      <w:marBottom w:val="0"/>
      <w:divBdr>
        <w:top w:val="none" w:sz="0" w:space="0" w:color="auto"/>
        <w:left w:val="none" w:sz="0" w:space="0" w:color="auto"/>
        <w:bottom w:val="none" w:sz="0" w:space="0" w:color="auto"/>
        <w:right w:val="none" w:sz="0" w:space="0" w:color="auto"/>
      </w:divBdr>
    </w:div>
    <w:div w:id="1016273830">
      <w:bodyDiv w:val="1"/>
      <w:marLeft w:val="0"/>
      <w:marRight w:val="0"/>
      <w:marTop w:val="0"/>
      <w:marBottom w:val="0"/>
      <w:divBdr>
        <w:top w:val="none" w:sz="0" w:space="0" w:color="auto"/>
        <w:left w:val="none" w:sz="0" w:space="0" w:color="auto"/>
        <w:bottom w:val="none" w:sz="0" w:space="0" w:color="auto"/>
        <w:right w:val="none" w:sz="0" w:space="0" w:color="auto"/>
      </w:divBdr>
    </w:div>
    <w:div w:id="1413623762">
      <w:bodyDiv w:val="1"/>
      <w:marLeft w:val="0"/>
      <w:marRight w:val="0"/>
      <w:marTop w:val="0"/>
      <w:marBottom w:val="0"/>
      <w:divBdr>
        <w:top w:val="none" w:sz="0" w:space="0" w:color="auto"/>
        <w:left w:val="none" w:sz="0" w:space="0" w:color="auto"/>
        <w:bottom w:val="none" w:sz="0" w:space="0" w:color="auto"/>
        <w:right w:val="none" w:sz="0" w:space="0" w:color="auto"/>
      </w:divBdr>
    </w:div>
    <w:div w:id="1491483629">
      <w:bodyDiv w:val="1"/>
      <w:marLeft w:val="0"/>
      <w:marRight w:val="0"/>
      <w:marTop w:val="0"/>
      <w:marBottom w:val="0"/>
      <w:divBdr>
        <w:top w:val="none" w:sz="0" w:space="0" w:color="auto"/>
        <w:left w:val="none" w:sz="0" w:space="0" w:color="auto"/>
        <w:bottom w:val="none" w:sz="0" w:space="0" w:color="auto"/>
        <w:right w:val="none" w:sz="0" w:space="0" w:color="auto"/>
      </w:divBdr>
    </w:div>
    <w:div w:id="1610547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C36A1-7EB4-48CC-B0B4-51BB7469A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11</Pages>
  <Words>3605</Words>
  <Characters>20554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Shamy and Verma</dc:creator>
  <cp:lastModifiedBy>William Huggins</cp:lastModifiedBy>
  <cp:revision>10</cp:revision>
  <cp:lastPrinted>2019-05-27T14:46:00Z</cp:lastPrinted>
  <dcterms:created xsi:type="dcterms:W3CDTF">2021-08-12T23:38:00Z</dcterms:created>
  <dcterms:modified xsi:type="dcterms:W3CDTF">2021-08-17T16:57:00Z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2017-08-31T00:00:00Z</vt:filetime>
  </property>
  <property fmtid="{D5CDD505-2E9C-101B-9397-08002B2CF9AE}" pid="3" name="Creator">
    <vt:lpwstr>Acrobat PDFMaker 17 for Word</vt:lpwstr>
  </property>
  <property fmtid="{D5CDD505-2E9C-101B-9397-08002B2CF9AE}" pid="4" name="LastSaved">
    <vt:filetime>2019-03-12T00:00:00Z</vt:filetime>
  </property>
</Properties>
</file>