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9CC4" w14:textId="77777777" w:rsidR="00BC0B88" w:rsidRDefault="00DB3B13" w:rsidP="00355763">
      <w:pPr>
        <w:pStyle w:val="Title"/>
        <w:ind w:left="-284"/>
        <w:rPr>
          <w:b/>
        </w:rPr>
      </w:pPr>
      <w:r>
        <w:rPr>
          <w:b/>
        </w:rPr>
        <w:t>MBA M650</w:t>
      </w:r>
    </w:p>
    <w:p w14:paraId="0CEBD22A" w14:textId="77777777" w:rsidR="00BC0B88" w:rsidRDefault="00BC0B88" w:rsidP="00355763">
      <w:pPr>
        <w:pStyle w:val="Title"/>
        <w:ind w:left="-284" w:firstLine="720"/>
        <w:rPr>
          <w:rStyle w:val="CommentReference"/>
          <w:rFonts w:ascii="Times New Roman" w:hAnsi="Times New Roman" w:cs="Times New Roman"/>
          <w:b/>
        </w:rPr>
      </w:pPr>
      <w:r>
        <w:rPr>
          <w:b/>
          <w:szCs w:val="28"/>
        </w:rPr>
        <w:t>Marketing Management</w:t>
      </w:r>
      <w:r>
        <w:rPr>
          <w:rStyle w:val="CommentReference"/>
          <w:rFonts w:ascii="Times New Roman" w:hAnsi="Times New Roman" w:cs="Times New Roman"/>
          <w:b/>
          <w:vanish/>
        </w:rPr>
        <w:t xml:space="preserve"> </w:t>
      </w:r>
    </w:p>
    <w:p w14:paraId="4DEA4942" w14:textId="0E47E21C" w:rsidR="00BC0B88" w:rsidRDefault="004E67F8" w:rsidP="00355763">
      <w:pPr>
        <w:pStyle w:val="Title"/>
        <w:ind w:left="-284" w:firstLine="720"/>
        <w:rPr>
          <w:b/>
        </w:rPr>
      </w:pPr>
      <w:r>
        <w:rPr>
          <w:rStyle w:val="CommentReference"/>
          <w:b/>
          <w:sz w:val="32"/>
          <w:szCs w:val="20"/>
        </w:rPr>
        <w:t>Spring</w:t>
      </w:r>
      <w:r w:rsidR="00A3565C">
        <w:rPr>
          <w:rStyle w:val="CommentReference"/>
          <w:b/>
          <w:sz w:val="32"/>
          <w:szCs w:val="20"/>
        </w:rPr>
        <w:t xml:space="preserve"> </w:t>
      </w:r>
      <w:r w:rsidR="005150C5">
        <w:rPr>
          <w:rStyle w:val="CommentReference"/>
          <w:b/>
          <w:sz w:val="32"/>
          <w:szCs w:val="20"/>
        </w:rPr>
        <w:t>2</w:t>
      </w:r>
      <w:r w:rsidR="00BC0B88">
        <w:rPr>
          <w:b/>
        </w:rPr>
        <w:t>0</w:t>
      </w:r>
      <w:r w:rsidR="0019769B">
        <w:rPr>
          <w:b/>
        </w:rPr>
        <w:t>2</w:t>
      </w:r>
      <w:r w:rsidR="00763030">
        <w:rPr>
          <w:b/>
        </w:rPr>
        <w:t>2</w:t>
      </w:r>
      <w:r w:rsidR="00BC0B88">
        <w:rPr>
          <w:b/>
        </w:rPr>
        <w:t xml:space="preserve"> Course Outline</w:t>
      </w:r>
    </w:p>
    <w:p w14:paraId="30094511" w14:textId="77777777" w:rsidR="00BC0B88" w:rsidRPr="008675D2" w:rsidRDefault="00BC0B88" w:rsidP="00355763">
      <w:pPr>
        <w:pStyle w:val="Title"/>
        <w:ind w:left="-284"/>
        <w:rPr>
          <w:rFonts w:ascii="Times New Roman" w:hAnsi="Times New Roman" w:cs="Times New Roman"/>
          <w:b/>
          <w:sz w:val="16"/>
          <w:szCs w:val="16"/>
        </w:rPr>
      </w:pPr>
    </w:p>
    <w:p w14:paraId="6EAB59B7" w14:textId="77777777" w:rsidR="00BC0B88" w:rsidRDefault="00BC0B88" w:rsidP="00355763">
      <w:pPr>
        <w:pStyle w:val="Title"/>
        <w:ind w:left="-284"/>
        <w:rPr>
          <w:b/>
        </w:rPr>
      </w:pPr>
      <w:r>
        <w:rPr>
          <w:b/>
        </w:rPr>
        <w:t>Market</w:t>
      </w:r>
      <w:r w:rsidR="00080C17">
        <w:rPr>
          <w:b/>
        </w:rPr>
        <w:t xml:space="preserve">ing </w:t>
      </w:r>
      <w:r>
        <w:rPr>
          <w:b/>
        </w:rPr>
        <w:t>Area</w:t>
      </w:r>
    </w:p>
    <w:p w14:paraId="3E9DB8B1" w14:textId="77777777" w:rsidR="00BC0B88" w:rsidRDefault="00BC0B88" w:rsidP="00355763">
      <w:pPr>
        <w:pStyle w:val="Title"/>
        <w:ind w:left="-284"/>
        <w:rPr>
          <w:b/>
        </w:rPr>
      </w:pPr>
      <w:smartTag w:uri="urn:schemas-microsoft-com:office:smarttags" w:element="place">
        <w:smartTag w:uri="urn:schemas-microsoft-com:office:smarttags" w:element="PlaceName">
          <w:r>
            <w:rPr>
              <w:b/>
            </w:rPr>
            <w:t>DeGroote</w:t>
          </w:r>
        </w:smartTag>
        <w:r>
          <w:rPr>
            <w:b/>
          </w:rPr>
          <w:t xml:space="preserve"> </w:t>
        </w:r>
        <w:smartTag w:uri="urn:schemas-microsoft-com:office:smarttags" w:element="PlaceType">
          <w:r>
            <w:rPr>
              <w:b/>
            </w:rPr>
            <w:t>School</w:t>
          </w:r>
        </w:smartTag>
      </w:smartTag>
      <w:r>
        <w:rPr>
          <w:b/>
        </w:rPr>
        <w:t xml:space="preserve"> of Business</w:t>
      </w:r>
    </w:p>
    <w:p w14:paraId="43C337D7" w14:textId="77777777" w:rsidR="00BC0B88" w:rsidRDefault="00BC0B88" w:rsidP="00355763">
      <w:pPr>
        <w:pStyle w:val="Title"/>
        <w:ind w:left="-284"/>
        <w:rPr>
          <w:b/>
        </w:rPr>
      </w:pPr>
      <w:smartTag w:uri="urn:schemas-microsoft-com:office:smarttags" w:element="place">
        <w:smartTag w:uri="urn:schemas-microsoft-com:office:smarttags" w:element="PlaceName">
          <w:r>
            <w:rPr>
              <w:b/>
            </w:rPr>
            <w:t>McMaster</w:t>
          </w:r>
        </w:smartTag>
        <w:r>
          <w:rPr>
            <w:b/>
          </w:rPr>
          <w:t xml:space="preserve"> </w:t>
        </w:r>
        <w:smartTag w:uri="urn:schemas-microsoft-com:office:smarttags" w:element="PlaceType">
          <w:r>
            <w:rPr>
              <w:b/>
            </w:rPr>
            <w:t>University</w:t>
          </w:r>
        </w:smartTag>
      </w:smartTag>
    </w:p>
    <w:p w14:paraId="33420F45" w14:textId="77777777" w:rsidR="00BC0B88" w:rsidRDefault="00BC0B88">
      <w:pPr>
        <w:pStyle w:val="Heading1"/>
        <w:spacing w:before="120" w:after="120"/>
      </w:pPr>
      <w:r>
        <w:t>Course Objective</w:t>
      </w:r>
    </w:p>
    <w:p w14:paraId="08508D95" w14:textId="77777777" w:rsidR="00BA3643" w:rsidRPr="007A2E2E" w:rsidRDefault="00BA3643" w:rsidP="00BA3643">
      <w:r>
        <w:t>Building on concepts covered in MBA I604 – Creating Customer Value, this course will help students develop a deeper understanding of marketing and its applications primarily through practical problem solving exercises. The students will learn how to use marketing principles to make better decisions, from high level strategic decisions to more granular, tactical ones centered on the effective deployment of the marketing mix elements. The course will be taught using cases, lectures, and a major field project which has student teams working with companies.</w:t>
      </w:r>
    </w:p>
    <w:p w14:paraId="1554337F" w14:textId="77777777" w:rsidR="00BC0B88" w:rsidRDefault="00BC0B88">
      <w:pPr>
        <w:pStyle w:val="Heading1"/>
        <w:spacing w:before="120" w:after="120"/>
      </w:pPr>
      <w:r>
        <w:t>Instructor and Contact Information</w:t>
      </w:r>
    </w:p>
    <w:tbl>
      <w:tblPr>
        <w:tblW w:w="5085" w:type="pct"/>
        <w:tblLook w:val="0000" w:firstRow="0" w:lastRow="0" w:firstColumn="0" w:lastColumn="0" w:noHBand="0" w:noVBand="0"/>
      </w:tblPr>
      <w:tblGrid>
        <w:gridCol w:w="3120"/>
        <w:gridCol w:w="3745"/>
        <w:gridCol w:w="2654"/>
      </w:tblGrid>
      <w:tr w:rsidR="00BC0B88" w14:paraId="423FDBE0" w14:textId="77777777" w:rsidTr="00F80AF6">
        <w:trPr>
          <w:trHeight w:val="235"/>
        </w:trPr>
        <w:tc>
          <w:tcPr>
            <w:tcW w:w="1639" w:type="pct"/>
          </w:tcPr>
          <w:p w14:paraId="5A48429C" w14:textId="5E730816" w:rsidR="00BC0B88" w:rsidRDefault="00D45FA6" w:rsidP="00DB3B13">
            <w:pPr>
              <w:pStyle w:val="Footer"/>
              <w:tabs>
                <w:tab w:val="clear" w:pos="4320"/>
                <w:tab w:val="clear" w:pos="8640"/>
              </w:tabs>
              <w:jc w:val="center"/>
              <w:outlineLvl w:val="0"/>
              <w:rPr>
                <w:b/>
                <w:szCs w:val="24"/>
              </w:rPr>
            </w:pPr>
            <w:r>
              <w:rPr>
                <w:b/>
                <w:szCs w:val="24"/>
              </w:rPr>
              <w:t>Core</w:t>
            </w:r>
            <w:r w:rsidR="00BC0B88">
              <w:rPr>
                <w:b/>
                <w:szCs w:val="24"/>
              </w:rPr>
              <w:t xml:space="preserve"> </w:t>
            </w:r>
            <w:r w:rsidR="008A7725">
              <w:rPr>
                <w:b/>
                <w:szCs w:val="24"/>
              </w:rPr>
              <w:t>0</w:t>
            </w:r>
            <w:r w:rsidR="00DB3B13">
              <w:rPr>
                <w:b/>
                <w:szCs w:val="24"/>
              </w:rPr>
              <w:t>1</w:t>
            </w:r>
            <w:r w:rsidR="0019769B">
              <w:rPr>
                <w:b/>
                <w:szCs w:val="24"/>
              </w:rPr>
              <w:t xml:space="preserve"> &amp; 02</w:t>
            </w:r>
          </w:p>
          <w:p w14:paraId="213052B6" w14:textId="77777777" w:rsidR="005B0DA4" w:rsidRDefault="00C30E4F" w:rsidP="00DB3B13">
            <w:pPr>
              <w:pStyle w:val="Footer"/>
              <w:tabs>
                <w:tab w:val="clear" w:pos="4320"/>
                <w:tab w:val="clear" w:pos="8640"/>
              </w:tabs>
              <w:jc w:val="center"/>
              <w:outlineLvl w:val="0"/>
              <w:rPr>
                <w:b/>
                <w:bCs/>
                <w:szCs w:val="24"/>
              </w:rPr>
            </w:pPr>
            <w:r>
              <w:rPr>
                <w:b/>
                <w:bCs/>
                <w:szCs w:val="24"/>
              </w:rPr>
              <w:t>Dr. Bharat L. Sud</w:t>
            </w:r>
          </w:p>
        </w:tc>
        <w:tc>
          <w:tcPr>
            <w:tcW w:w="1967" w:type="pct"/>
          </w:tcPr>
          <w:p w14:paraId="55E1C324" w14:textId="77777777" w:rsidR="00BC0B88" w:rsidRDefault="00BC0B88">
            <w:pPr>
              <w:pStyle w:val="Footer"/>
              <w:tabs>
                <w:tab w:val="clear" w:pos="4320"/>
                <w:tab w:val="clear" w:pos="8640"/>
              </w:tabs>
              <w:jc w:val="center"/>
              <w:outlineLvl w:val="0"/>
              <w:rPr>
                <w:b/>
                <w:bCs/>
                <w:szCs w:val="24"/>
              </w:rPr>
            </w:pPr>
          </w:p>
        </w:tc>
        <w:tc>
          <w:tcPr>
            <w:tcW w:w="1394" w:type="pct"/>
          </w:tcPr>
          <w:p w14:paraId="510830AA" w14:textId="77777777" w:rsidR="00BC0B88" w:rsidRPr="008675D2" w:rsidRDefault="008675D2" w:rsidP="00212BAC">
            <w:pPr>
              <w:pStyle w:val="Footer"/>
              <w:tabs>
                <w:tab w:val="clear" w:pos="4320"/>
                <w:tab w:val="clear" w:pos="8640"/>
              </w:tabs>
              <w:jc w:val="center"/>
              <w:outlineLvl w:val="0"/>
              <w:rPr>
                <w:b/>
                <w:bCs/>
                <w:szCs w:val="24"/>
              </w:rPr>
            </w:pPr>
            <w:r w:rsidRPr="008675D2">
              <w:rPr>
                <w:b/>
                <w:bCs/>
                <w:szCs w:val="24"/>
              </w:rPr>
              <w:t>T</w:t>
            </w:r>
            <w:r w:rsidRPr="008675D2">
              <w:rPr>
                <w:b/>
                <w:szCs w:val="24"/>
              </w:rPr>
              <w:t>eaching Assistant</w:t>
            </w:r>
          </w:p>
        </w:tc>
      </w:tr>
      <w:tr w:rsidR="00BC0B88" w14:paraId="72731356" w14:textId="77777777" w:rsidTr="00E25A3B">
        <w:trPr>
          <w:trHeight w:val="243"/>
        </w:trPr>
        <w:tc>
          <w:tcPr>
            <w:tcW w:w="1639" w:type="pct"/>
          </w:tcPr>
          <w:p w14:paraId="26E2EC5B" w14:textId="77777777" w:rsidR="007B0B1E" w:rsidRDefault="00555022">
            <w:pPr>
              <w:pStyle w:val="Footer"/>
              <w:tabs>
                <w:tab w:val="clear" w:pos="4320"/>
                <w:tab w:val="clear" w:pos="8640"/>
              </w:tabs>
              <w:jc w:val="center"/>
              <w:outlineLvl w:val="0"/>
              <w:rPr>
                <w:b/>
                <w:bCs/>
                <w:szCs w:val="24"/>
              </w:rPr>
            </w:pPr>
            <w:hyperlink r:id="rId7" w:history="1">
              <w:r w:rsidR="00C30E4F" w:rsidRPr="00AB50FB">
                <w:rPr>
                  <w:rStyle w:val="Hyperlink"/>
                </w:rPr>
                <w:t>sudb@mcmaster.ca</w:t>
              </w:r>
            </w:hyperlink>
          </w:p>
        </w:tc>
        <w:tc>
          <w:tcPr>
            <w:tcW w:w="1967" w:type="pct"/>
          </w:tcPr>
          <w:p w14:paraId="6A921993" w14:textId="77777777" w:rsidR="00BC0B88" w:rsidRDefault="00BC0B88" w:rsidP="005B0DA4">
            <w:pPr>
              <w:pStyle w:val="Footer"/>
              <w:tabs>
                <w:tab w:val="clear" w:pos="4320"/>
                <w:tab w:val="clear" w:pos="8640"/>
              </w:tabs>
              <w:outlineLvl w:val="0"/>
              <w:rPr>
                <w:szCs w:val="24"/>
              </w:rPr>
            </w:pPr>
          </w:p>
          <w:p w14:paraId="01EC174A" w14:textId="168B1FE9" w:rsidR="007B0B1E" w:rsidRDefault="007B0B1E" w:rsidP="001F041B">
            <w:pPr>
              <w:pStyle w:val="Footer"/>
              <w:tabs>
                <w:tab w:val="clear" w:pos="4320"/>
                <w:tab w:val="clear" w:pos="8640"/>
              </w:tabs>
              <w:jc w:val="center"/>
              <w:outlineLvl w:val="0"/>
              <w:rPr>
                <w:b/>
                <w:bCs/>
                <w:szCs w:val="24"/>
              </w:rPr>
            </w:pPr>
          </w:p>
        </w:tc>
        <w:tc>
          <w:tcPr>
            <w:tcW w:w="1394" w:type="pct"/>
          </w:tcPr>
          <w:p w14:paraId="59462129" w14:textId="77777777" w:rsidR="007B0B1E" w:rsidRPr="007B0B1E" w:rsidRDefault="005B0DA4" w:rsidP="007B0B1E">
            <w:pPr>
              <w:pStyle w:val="Footer"/>
              <w:tabs>
                <w:tab w:val="clear" w:pos="4320"/>
                <w:tab w:val="clear" w:pos="8640"/>
              </w:tabs>
              <w:ind w:left="-144" w:right="-144"/>
              <w:jc w:val="center"/>
              <w:outlineLvl w:val="0"/>
              <w:rPr>
                <w:bCs/>
                <w:szCs w:val="24"/>
              </w:rPr>
            </w:pPr>
            <w:r>
              <w:rPr>
                <w:bCs/>
                <w:szCs w:val="24"/>
              </w:rPr>
              <w:t>TB</w:t>
            </w:r>
            <w:r w:rsidR="00C74594">
              <w:rPr>
                <w:bCs/>
                <w:szCs w:val="24"/>
              </w:rPr>
              <w:t>D</w:t>
            </w:r>
          </w:p>
        </w:tc>
      </w:tr>
    </w:tbl>
    <w:p w14:paraId="1FE73418" w14:textId="77777777" w:rsidR="00BC0B88" w:rsidRDefault="00BC0B88" w:rsidP="00080C17">
      <w:pPr>
        <w:pStyle w:val="Heading1"/>
        <w:spacing w:before="120" w:after="120"/>
      </w:pPr>
      <w:r>
        <w:t>Course Elements</w:t>
      </w:r>
    </w:p>
    <w:tbl>
      <w:tblPr>
        <w:tblW w:w="9809" w:type="dxa"/>
        <w:tblLayout w:type="fixed"/>
        <w:tblLook w:val="01E0" w:firstRow="1" w:lastRow="1" w:firstColumn="1" w:lastColumn="1" w:noHBand="0" w:noVBand="0"/>
      </w:tblPr>
      <w:tblGrid>
        <w:gridCol w:w="1861"/>
        <w:gridCol w:w="744"/>
        <w:gridCol w:w="1675"/>
        <w:gridCol w:w="762"/>
        <w:gridCol w:w="1675"/>
        <w:gridCol w:w="681"/>
        <w:gridCol w:w="1667"/>
        <w:gridCol w:w="744"/>
      </w:tblGrid>
      <w:tr w:rsidR="00BC0B88" w14:paraId="221D932D" w14:textId="77777777" w:rsidTr="00B61E7F">
        <w:tc>
          <w:tcPr>
            <w:tcW w:w="1861" w:type="dxa"/>
          </w:tcPr>
          <w:p w14:paraId="03C640AF" w14:textId="77777777" w:rsidR="00BC0B88" w:rsidRDefault="00212BAC">
            <w:pPr>
              <w:jc w:val="right"/>
            </w:pPr>
            <w:r>
              <w:t>Credit Value</w:t>
            </w:r>
            <w:r w:rsidR="00BC0B88">
              <w:t>:</w:t>
            </w:r>
          </w:p>
        </w:tc>
        <w:tc>
          <w:tcPr>
            <w:tcW w:w="744" w:type="dxa"/>
          </w:tcPr>
          <w:p w14:paraId="67AC2362" w14:textId="77777777" w:rsidR="00BC0B88" w:rsidRDefault="00212BAC">
            <w:r>
              <w:t>3</w:t>
            </w:r>
          </w:p>
        </w:tc>
        <w:tc>
          <w:tcPr>
            <w:tcW w:w="1675" w:type="dxa"/>
          </w:tcPr>
          <w:p w14:paraId="51D64E14" w14:textId="77777777" w:rsidR="00BC0B88" w:rsidRDefault="00BC0B88">
            <w:pPr>
              <w:jc w:val="right"/>
            </w:pPr>
            <w:r>
              <w:t>Leadership:</w:t>
            </w:r>
          </w:p>
        </w:tc>
        <w:tc>
          <w:tcPr>
            <w:tcW w:w="762" w:type="dxa"/>
          </w:tcPr>
          <w:p w14:paraId="257E2930" w14:textId="77777777" w:rsidR="00BC0B88" w:rsidRDefault="00BC0B88">
            <w:r>
              <w:t>No</w:t>
            </w:r>
          </w:p>
        </w:tc>
        <w:tc>
          <w:tcPr>
            <w:tcW w:w="1675" w:type="dxa"/>
          </w:tcPr>
          <w:p w14:paraId="73FEDAB2" w14:textId="77777777" w:rsidR="00BC0B88" w:rsidRDefault="00BC0B88">
            <w:pPr>
              <w:jc w:val="right"/>
            </w:pPr>
            <w:r>
              <w:t>IT skills:</w:t>
            </w:r>
          </w:p>
        </w:tc>
        <w:tc>
          <w:tcPr>
            <w:tcW w:w="681" w:type="dxa"/>
          </w:tcPr>
          <w:p w14:paraId="1318CAB7" w14:textId="77777777" w:rsidR="00BC0B88" w:rsidRDefault="00BC0B88">
            <w:r>
              <w:t>No</w:t>
            </w:r>
          </w:p>
        </w:tc>
        <w:tc>
          <w:tcPr>
            <w:tcW w:w="1667" w:type="dxa"/>
          </w:tcPr>
          <w:p w14:paraId="39257F42" w14:textId="77777777" w:rsidR="00BC0B88" w:rsidRDefault="00BC0B88">
            <w:pPr>
              <w:jc w:val="right"/>
            </w:pPr>
            <w:r>
              <w:t>Global view:</w:t>
            </w:r>
          </w:p>
        </w:tc>
        <w:tc>
          <w:tcPr>
            <w:tcW w:w="744" w:type="dxa"/>
          </w:tcPr>
          <w:p w14:paraId="6E8FEA54" w14:textId="77777777" w:rsidR="00BC0B88" w:rsidRDefault="00BC0B88">
            <w:r>
              <w:t>No</w:t>
            </w:r>
          </w:p>
        </w:tc>
      </w:tr>
      <w:tr w:rsidR="00BC0B88" w14:paraId="35FAF123" w14:textId="77777777" w:rsidTr="00B61E7F">
        <w:tc>
          <w:tcPr>
            <w:tcW w:w="1861" w:type="dxa"/>
          </w:tcPr>
          <w:p w14:paraId="63A3E629" w14:textId="77777777" w:rsidR="00BC0B88" w:rsidRDefault="00B61E7F" w:rsidP="00212BAC">
            <w:pPr>
              <w:jc w:val="right"/>
            </w:pPr>
            <w:r>
              <w:t>A</w:t>
            </w:r>
            <w:r w:rsidR="00212BAC">
              <w:t>VENUE</w:t>
            </w:r>
            <w:r w:rsidR="00BC0B88">
              <w:t>:</w:t>
            </w:r>
          </w:p>
        </w:tc>
        <w:tc>
          <w:tcPr>
            <w:tcW w:w="744" w:type="dxa"/>
          </w:tcPr>
          <w:p w14:paraId="21C1914E" w14:textId="77777777" w:rsidR="00BC0B88" w:rsidRDefault="00BC0B88">
            <w:r>
              <w:t>No</w:t>
            </w:r>
          </w:p>
        </w:tc>
        <w:tc>
          <w:tcPr>
            <w:tcW w:w="1675" w:type="dxa"/>
          </w:tcPr>
          <w:p w14:paraId="19F03215" w14:textId="77777777" w:rsidR="00BC0B88" w:rsidRDefault="00BC0B88">
            <w:pPr>
              <w:jc w:val="right"/>
            </w:pPr>
            <w:r>
              <w:t>Ethics:</w:t>
            </w:r>
          </w:p>
        </w:tc>
        <w:tc>
          <w:tcPr>
            <w:tcW w:w="762" w:type="dxa"/>
          </w:tcPr>
          <w:p w14:paraId="2EBE13D1" w14:textId="77777777" w:rsidR="00BC0B88" w:rsidRDefault="00BC0B88">
            <w:r>
              <w:t>Yes</w:t>
            </w:r>
          </w:p>
        </w:tc>
        <w:tc>
          <w:tcPr>
            <w:tcW w:w="1675" w:type="dxa"/>
          </w:tcPr>
          <w:p w14:paraId="4D0AF7A4" w14:textId="77777777" w:rsidR="00BC0B88" w:rsidRDefault="00BC0B88">
            <w:pPr>
              <w:jc w:val="right"/>
            </w:pPr>
            <w:r>
              <w:t>Numeracy:</w:t>
            </w:r>
          </w:p>
        </w:tc>
        <w:tc>
          <w:tcPr>
            <w:tcW w:w="681" w:type="dxa"/>
          </w:tcPr>
          <w:p w14:paraId="38CB29B1" w14:textId="77777777" w:rsidR="00BC0B88" w:rsidRDefault="00BC0B88">
            <w:r>
              <w:t>Yes</w:t>
            </w:r>
          </w:p>
        </w:tc>
        <w:tc>
          <w:tcPr>
            <w:tcW w:w="1667" w:type="dxa"/>
          </w:tcPr>
          <w:p w14:paraId="650B4058" w14:textId="77777777" w:rsidR="00BC0B88" w:rsidRDefault="00BC0B88">
            <w:pPr>
              <w:jc w:val="right"/>
            </w:pPr>
            <w:r>
              <w:t>Written skills:</w:t>
            </w:r>
          </w:p>
        </w:tc>
        <w:tc>
          <w:tcPr>
            <w:tcW w:w="744" w:type="dxa"/>
          </w:tcPr>
          <w:p w14:paraId="7BB05006" w14:textId="77777777" w:rsidR="00BC0B88" w:rsidRDefault="00BC0B88">
            <w:r>
              <w:t>Yes</w:t>
            </w:r>
          </w:p>
        </w:tc>
      </w:tr>
      <w:tr w:rsidR="00BC0B88" w14:paraId="07EBCF0D" w14:textId="77777777" w:rsidTr="00B61E7F">
        <w:tc>
          <w:tcPr>
            <w:tcW w:w="1861" w:type="dxa"/>
          </w:tcPr>
          <w:p w14:paraId="7701A866" w14:textId="77777777" w:rsidR="00BC0B88" w:rsidRDefault="00BC0B88">
            <w:pPr>
              <w:jc w:val="right"/>
            </w:pPr>
            <w:r>
              <w:t>Participation:</w:t>
            </w:r>
          </w:p>
        </w:tc>
        <w:tc>
          <w:tcPr>
            <w:tcW w:w="744" w:type="dxa"/>
          </w:tcPr>
          <w:p w14:paraId="15A64559" w14:textId="77777777" w:rsidR="00BC0B88" w:rsidRDefault="00BC0B88">
            <w:r>
              <w:t>Yes</w:t>
            </w:r>
          </w:p>
        </w:tc>
        <w:tc>
          <w:tcPr>
            <w:tcW w:w="1675" w:type="dxa"/>
          </w:tcPr>
          <w:p w14:paraId="26BF1737" w14:textId="77777777" w:rsidR="00BC0B88" w:rsidRDefault="00BC0B88">
            <w:pPr>
              <w:jc w:val="right"/>
            </w:pPr>
            <w:r>
              <w:t>Innovation:</w:t>
            </w:r>
          </w:p>
        </w:tc>
        <w:tc>
          <w:tcPr>
            <w:tcW w:w="762" w:type="dxa"/>
          </w:tcPr>
          <w:p w14:paraId="0BEA4F15" w14:textId="77777777" w:rsidR="00BC0B88" w:rsidRDefault="00BC0B88">
            <w:r>
              <w:t>Yes</w:t>
            </w:r>
          </w:p>
        </w:tc>
        <w:tc>
          <w:tcPr>
            <w:tcW w:w="1675" w:type="dxa"/>
          </w:tcPr>
          <w:p w14:paraId="36E891A6" w14:textId="77777777" w:rsidR="00BC0B88" w:rsidRDefault="00BC0B88">
            <w:pPr>
              <w:jc w:val="right"/>
            </w:pPr>
            <w:r>
              <w:t>Group Work:</w:t>
            </w:r>
          </w:p>
        </w:tc>
        <w:tc>
          <w:tcPr>
            <w:tcW w:w="681" w:type="dxa"/>
          </w:tcPr>
          <w:p w14:paraId="13286FEA" w14:textId="77777777" w:rsidR="00BC0B88" w:rsidRDefault="00BC0B88">
            <w:r>
              <w:t>Yes</w:t>
            </w:r>
          </w:p>
        </w:tc>
        <w:tc>
          <w:tcPr>
            <w:tcW w:w="1667" w:type="dxa"/>
          </w:tcPr>
          <w:p w14:paraId="115A18FC" w14:textId="77777777" w:rsidR="00BC0B88" w:rsidRDefault="00BC0B88">
            <w:pPr>
              <w:jc w:val="right"/>
            </w:pPr>
            <w:r>
              <w:t>Oral skills:</w:t>
            </w:r>
          </w:p>
        </w:tc>
        <w:tc>
          <w:tcPr>
            <w:tcW w:w="744" w:type="dxa"/>
          </w:tcPr>
          <w:p w14:paraId="487D3F22" w14:textId="77777777" w:rsidR="00BC0B88" w:rsidRDefault="00BC0B88">
            <w:r>
              <w:t>Yes</w:t>
            </w:r>
          </w:p>
        </w:tc>
      </w:tr>
      <w:tr w:rsidR="00B61E7F" w14:paraId="0865A6A6" w14:textId="77777777" w:rsidTr="00B61E7F">
        <w:tc>
          <w:tcPr>
            <w:tcW w:w="1861" w:type="dxa"/>
          </w:tcPr>
          <w:p w14:paraId="7C72D513" w14:textId="77777777" w:rsidR="00B61E7F" w:rsidRDefault="00B61E7F">
            <w:pPr>
              <w:jc w:val="right"/>
            </w:pPr>
            <w:r>
              <w:t>Evidence-based:</w:t>
            </w:r>
          </w:p>
        </w:tc>
        <w:tc>
          <w:tcPr>
            <w:tcW w:w="744" w:type="dxa"/>
          </w:tcPr>
          <w:p w14:paraId="5C653250" w14:textId="77777777" w:rsidR="00B61E7F" w:rsidRDefault="00B61E7F">
            <w:r>
              <w:t>Yes</w:t>
            </w:r>
          </w:p>
        </w:tc>
        <w:tc>
          <w:tcPr>
            <w:tcW w:w="1675" w:type="dxa"/>
          </w:tcPr>
          <w:p w14:paraId="3147FD02" w14:textId="77777777" w:rsidR="00B61E7F" w:rsidRDefault="00B61E7F">
            <w:pPr>
              <w:jc w:val="right"/>
            </w:pPr>
            <w:r>
              <w:t>Experiential:</w:t>
            </w:r>
          </w:p>
        </w:tc>
        <w:tc>
          <w:tcPr>
            <w:tcW w:w="762" w:type="dxa"/>
          </w:tcPr>
          <w:p w14:paraId="31C1F651" w14:textId="77777777" w:rsidR="00B61E7F" w:rsidRDefault="00B61E7F">
            <w:r>
              <w:t>Yes</w:t>
            </w:r>
          </w:p>
        </w:tc>
        <w:tc>
          <w:tcPr>
            <w:tcW w:w="1675" w:type="dxa"/>
          </w:tcPr>
          <w:p w14:paraId="79134AED" w14:textId="77777777" w:rsidR="00B61E7F" w:rsidRDefault="00B61E7F">
            <w:pPr>
              <w:jc w:val="right"/>
            </w:pPr>
            <w:r>
              <w:t>Final Exam:</w:t>
            </w:r>
          </w:p>
        </w:tc>
        <w:tc>
          <w:tcPr>
            <w:tcW w:w="681" w:type="dxa"/>
          </w:tcPr>
          <w:p w14:paraId="742E6D91" w14:textId="77777777" w:rsidR="00B61E7F" w:rsidRDefault="00B61E7F">
            <w:r>
              <w:t>No</w:t>
            </w:r>
          </w:p>
        </w:tc>
        <w:tc>
          <w:tcPr>
            <w:tcW w:w="1667" w:type="dxa"/>
          </w:tcPr>
          <w:p w14:paraId="342E3D1A" w14:textId="77777777" w:rsidR="00B61E7F" w:rsidRDefault="00B61E7F">
            <w:pPr>
              <w:jc w:val="right"/>
            </w:pPr>
            <w:r>
              <w:t>Guest speaker:</w:t>
            </w:r>
          </w:p>
        </w:tc>
        <w:tc>
          <w:tcPr>
            <w:tcW w:w="744" w:type="dxa"/>
          </w:tcPr>
          <w:p w14:paraId="6CEAD7CC" w14:textId="77777777" w:rsidR="00B61E7F" w:rsidRDefault="00B61E7F">
            <w:r>
              <w:t>No</w:t>
            </w:r>
          </w:p>
        </w:tc>
      </w:tr>
    </w:tbl>
    <w:p w14:paraId="3EB6D365" w14:textId="77777777" w:rsidR="00BC0B88" w:rsidRDefault="00BC0B88" w:rsidP="00080C17">
      <w:pPr>
        <w:pStyle w:val="Heading1"/>
        <w:spacing w:before="120" w:after="120"/>
      </w:pPr>
      <w:r>
        <w:t>Course Description</w:t>
      </w:r>
    </w:p>
    <w:p w14:paraId="06D8A02A" w14:textId="77777777" w:rsidR="00BC0B88" w:rsidRDefault="00BC0B88">
      <w:pPr>
        <w:pStyle w:val="BodyText"/>
        <w:jc w:val="left"/>
      </w:pPr>
      <w:r>
        <w:t>The purpose of this course is to explore practical applications of marketing concepts in business situations.  Case studies are used to give practice in analyzing opportunities, solving marketing issues, and preparing implementation plans.  This course is taught primarily through the case-method but might also include readings, lectures, videos, and workshops.</w:t>
      </w:r>
    </w:p>
    <w:p w14:paraId="3F850FE6" w14:textId="77777777" w:rsidR="00BC0B88" w:rsidRDefault="00BC0B88" w:rsidP="00080C17">
      <w:pPr>
        <w:pStyle w:val="Heading1"/>
        <w:spacing w:before="120" w:after="120"/>
      </w:pPr>
      <w:r>
        <w:t>Learning Outcomes</w:t>
      </w:r>
    </w:p>
    <w:p w14:paraId="6EBFBD93" w14:textId="77777777" w:rsidR="00BC0B88" w:rsidRDefault="00BC0B88">
      <w:r>
        <w:t>The course will help you to:</w:t>
      </w:r>
    </w:p>
    <w:p w14:paraId="4CD89422" w14:textId="77777777" w:rsidR="00BC0B88" w:rsidRDefault="00BC0B88">
      <w:pPr>
        <w:numPr>
          <w:ilvl w:val="0"/>
          <w:numId w:val="11"/>
        </w:numPr>
      </w:pPr>
      <w:r>
        <w:t>understand the application of basic marketing concepts;</w:t>
      </w:r>
    </w:p>
    <w:p w14:paraId="2BB7AD33" w14:textId="77777777" w:rsidR="00BC0B88" w:rsidRDefault="00BC0B88">
      <w:pPr>
        <w:numPr>
          <w:ilvl w:val="0"/>
          <w:numId w:val="11"/>
        </w:numPr>
      </w:pPr>
      <w:r>
        <w:t>develop basic skills in marketing analysis, decision and strategy formulation;</w:t>
      </w:r>
    </w:p>
    <w:p w14:paraId="407C56FE" w14:textId="77777777" w:rsidR="00BC0B88" w:rsidRDefault="00BC0B88">
      <w:pPr>
        <w:numPr>
          <w:ilvl w:val="0"/>
          <w:numId w:val="11"/>
        </w:numPr>
      </w:pPr>
      <w:r>
        <w:t>test your skills in communicating analysis, conclusions, and recommendations; and</w:t>
      </w:r>
    </w:p>
    <w:p w14:paraId="7D222377" w14:textId="77777777" w:rsidR="00BC0B88" w:rsidRDefault="00BC0B88">
      <w:pPr>
        <w:numPr>
          <w:ilvl w:val="0"/>
          <w:numId w:val="11"/>
        </w:numPr>
      </w:pPr>
      <w:r>
        <w:t>understand the environmental, global, and ethical dimensions of marketing decision making given the dynamics of business markets and customer needs.</w:t>
      </w:r>
    </w:p>
    <w:p w14:paraId="21B77A3A" w14:textId="77777777" w:rsidR="00BC0B88" w:rsidRDefault="00BC0B88">
      <w:pPr>
        <w:pStyle w:val="Heading1"/>
        <w:spacing w:before="120" w:after="120"/>
      </w:pPr>
      <w:r>
        <w:lastRenderedPageBreak/>
        <w:t xml:space="preserve">Required Course Materials and </w:t>
      </w:r>
      <w:smartTag w:uri="urn:schemas-microsoft-com:office:smarttags" w:element="City">
        <w:smartTag w:uri="urn:schemas-microsoft-com:office:smarttags" w:element="place">
          <w:r>
            <w:t>Readings</w:t>
          </w:r>
        </w:smartTag>
      </w:smartTag>
    </w:p>
    <w:p w14:paraId="16D8CF6D" w14:textId="02B89653" w:rsidR="00BC0B88" w:rsidRPr="009B681F" w:rsidRDefault="00DB3B13">
      <w:pPr>
        <w:pStyle w:val="Heading5"/>
        <w:rPr>
          <w:smallCaps/>
        </w:rPr>
      </w:pPr>
      <w:r>
        <w:rPr>
          <w:smallCaps/>
        </w:rPr>
        <w:t>MBA M650</w:t>
      </w:r>
      <w:r w:rsidR="00BC0B88" w:rsidRPr="009B681F">
        <w:rPr>
          <w:smallCaps/>
        </w:rPr>
        <w:t xml:space="preserve"> Custom Courseware </w:t>
      </w:r>
      <w:r w:rsidR="00D41F06">
        <w:rPr>
          <w:smallCaps/>
        </w:rPr>
        <w:t>P</w:t>
      </w:r>
      <w:r w:rsidR="00BC0B88" w:rsidRPr="009B681F">
        <w:rPr>
          <w:smallCaps/>
        </w:rPr>
        <w:t>ackage</w:t>
      </w:r>
      <w:r w:rsidR="00940C49">
        <w:rPr>
          <w:smallCaps/>
        </w:rPr>
        <w:t xml:space="preserve"> – </w:t>
      </w:r>
    </w:p>
    <w:p w14:paraId="169A3F99" w14:textId="77777777" w:rsidR="00BC0B88" w:rsidRDefault="00BC0B88">
      <w:pPr>
        <w:pStyle w:val="Heading1"/>
        <w:spacing w:before="120" w:after="120"/>
      </w:pPr>
      <w:r>
        <w:t>Evaluation</w:t>
      </w:r>
    </w:p>
    <w:p w14:paraId="3686907F" w14:textId="77777777" w:rsidR="00BC0B88" w:rsidRDefault="00BC0B88">
      <w:pPr>
        <w:pStyle w:val="BodyText"/>
        <w:rPr>
          <w:rFonts w:ascii="Arial" w:hAnsi="Arial" w:cs="Arial"/>
          <w:b/>
          <w:bCs/>
          <w:i/>
          <w:iCs/>
          <w:sz w:val="28"/>
        </w:rPr>
      </w:pPr>
      <w:r>
        <w:rPr>
          <w:rFonts w:ascii="Arial" w:hAnsi="Arial" w:cs="Arial"/>
          <w:b/>
          <w:bCs/>
          <w:i/>
          <w:iCs/>
          <w:sz w:val="28"/>
        </w:rPr>
        <w:t>Components and Weights</w:t>
      </w:r>
    </w:p>
    <w:p w14:paraId="63622FA7" w14:textId="77777777" w:rsidR="00BC0B88" w:rsidRDefault="00BC0B88">
      <w:pPr>
        <w:pStyle w:val="BodyText"/>
      </w:pPr>
    </w:p>
    <w:p w14:paraId="48CAF980" w14:textId="3EF48704" w:rsidR="00BC0B88" w:rsidRDefault="00BC0B88">
      <w:r>
        <w:t xml:space="preserve">A.  </w:t>
      </w:r>
      <w:r>
        <w:tab/>
        <w:t>Participation and Class Contribution</w:t>
      </w:r>
      <w:r>
        <w:tab/>
      </w:r>
      <w:r>
        <w:tab/>
      </w:r>
      <w:r>
        <w:tab/>
      </w:r>
      <w:r>
        <w:tab/>
        <w:t>2</w:t>
      </w:r>
      <w:r w:rsidR="004F0F33">
        <w:t>5</w:t>
      </w:r>
      <w:r>
        <w:t>%</w:t>
      </w:r>
    </w:p>
    <w:p w14:paraId="6D58A31E" w14:textId="39237022" w:rsidR="001C3FEF" w:rsidRDefault="0046365B" w:rsidP="001C3FEF">
      <w:r>
        <w:t>B</w:t>
      </w:r>
      <w:r w:rsidR="00BC0B88">
        <w:t>.</w:t>
      </w:r>
      <w:r w:rsidR="00BC0B88">
        <w:tab/>
      </w:r>
      <w:r w:rsidR="001C3FEF">
        <w:t xml:space="preserve">Group Case Submission: </w:t>
      </w:r>
      <w:r w:rsidR="001C3FEF">
        <w:tab/>
      </w:r>
      <w:r w:rsidR="001C3FEF">
        <w:tab/>
      </w:r>
      <w:r w:rsidR="001C3FEF">
        <w:tab/>
      </w:r>
      <w:r w:rsidR="001C3FEF">
        <w:tab/>
      </w:r>
      <w:r>
        <w:tab/>
        <w:t>4</w:t>
      </w:r>
      <w:r w:rsidR="001C3FEF">
        <w:t>0%</w:t>
      </w:r>
    </w:p>
    <w:p w14:paraId="7C76AADC" w14:textId="78C29316" w:rsidR="001C3FEF" w:rsidRDefault="001C3FEF" w:rsidP="001C3FEF">
      <w:pPr>
        <w:ind w:left="1080"/>
      </w:pPr>
      <w:r>
        <w:t>Write-up: 2</w:t>
      </w:r>
      <w:r w:rsidR="0046365B">
        <w:t>5</w:t>
      </w:r>
      <w:r>
        <w:t>%</w:t>
      </w:r>
    </w:p>
    <w:p w14:paraId="00F3CF34" w14:textId="7D2A52A3" w:rsidR="00BC0B88" w:rsidRDefault="001C3FEF" w:rsidP="001C3FEF">
      <w:pPr>
        <w:ind w:left="1080"/>
      </w:pPr>
      <w:r>
        <w:t>Presentation: 1</w:t>
      </w:r>
      <w:r w:rsidR="0046365B">
        <w:t>5</w:t>
      </w:r>
      <w:r>
        <w:t>%</w:t>
      </w:r>
    </w:p>
    <w:p w14:paraId="24609D5D" w14:textId="797C0EDD" w:rsidR="00BC0B88" w:rsidRDefault="0046365B">
      <w:r>
        <w:t>C</w:t>
      </w:r>
      <w:r w:rsidR="00BC0B88">
        <w:t>.</w:t>
      </w:r>
      <w:r w:rsidR="00BC0B88">
        <w:tab/>
      </w:r>
      <w:r w:rsidR="001C3FEF">
        <w:t>Final Individual Case Write-up:</w:t>
      </w:r>
      <w:r w:rsidR="001C3FEF">
        <w:tab/>
      </w:r>
      <w:r w:rsidR="00BC0B88">
        <w:tab/>
      </w:r>
      <w:r w:rsidR="00BC0B88">
        <w:tab/>
      </w:r>
      <w:r w:rsidR="00BC0B88">
        <w:tab/>
      </w:r>
      <w:r w:rsidR="00294989">
        <w:t>3</w:t>
      </w:r>
      <w:r w:rsidR="004F0F33">
        <w:t>5</w:t>
      </w:r>
      <w:r w:rsidR="00BC0B88">
        <w:t>%</w:t>
      </w:r>
    </w:p>
    <w:p w14:paraId="7063D05F" w14:textId="77777777" w:rsidR="00BC0B88" w:rsidRDefault="00BC0B88" w:rsidP="00AB3ECF">
      <w:pPr>
        <w:spacing w:before="120"/>
      </w:pPr>
      <w:r>
        <w:t>TOTAL:</w:t>
      </w:r>
      <w:r>
        <w:tab/>
      </w:r>
      <w:r>
        <w:tab/>
      </w:r>
      <w:r>
        <w:tab/>
      </w:r>
      <w:r>
        <w:tab/>
      </w:r>
      <w:r>
        <w:tab/>
      </w:r>
      <w:r>
        <w:tab/>
      </w:r>
      <w:r>
        <w:tab/>
      </w:r>
      <w:r>
        <w:tab/>
        <w:t>100%</w:t>
      </w:r>
    </w:p>
    <w:p w14:paraId="403DB872" w14:textId="77777777" w:rsidR="00BC0B88" w:rsidRDefault="00BC0B88">
      <w:pPr>
        <w:pStyle w:val="Heading2"/>
      </w:pPr>
      <w:r>
        <w:t>Conversion</w:t>
      </w:r>
    </w:p>
    <w:p w14:paraId="1AD9CD40" w14:textId="77777777" w:rsidR="00BC0B88" w:rsidRDefault="00BC0B88">
      <w:pPr>
        <w:jc w:val="both"/>
      </w:pPr>
      <w:r>
        <w:t xml:space="preserve">At the end of the course your overall percentage grade will be converted to your letter grade in accordance with the </w:t>
      </w:r>
      <w:r w:rsidR="001F041B">
        <w:t>Commerce Grade</w:t>
      </w:r>
      <w:r>
        <w:t xml:space="preserve"> conversion scheme</w:t>
      </w:r>
      <w:r w:rsidR="001F041B">
        <w:t xml:space="preserve"> shown below:</w:t>
      </w:r>
    </w:p>
    <w:p w14:paraId="30A3CFF1" w14:textId="77777777" w:rsidR="00BC0B88" w:rsidRDefault="00BC0B88">
      <w:pPr>
        <w:rPr>
          <w:smallCaps/>
        </w:rPr>
      </w:pPr>
    </w:p>
    <w:p w14:paraId="176D132A" w14:textId="77777777" w:rsidR="00BC0B88" w:rsidRDefault="00BC0B88">
      <w:pPr>
        <w:rPr>
          <w:smallCaps/>
          <w:lang w:val="fr-CA"/>
        </w:rPr>
      </w:pPr>
      <w:r w:rsidRPr="00A93464">
        <w:rPr>
          <w:smallCaps/>
          <w:lang w:val="fr-FR"/>
        </w:rPr>
        <w:t xml:space="preserve">   </w:t>
      </w:r>
      <w:proofErr w:type="spellStart"/>
      <w:r>
        <w:rPr>
          <w:smallCaps/>
          <w:lang w:val="fr-CA"/>
        </w:rPr>
        <w:t>Letter</w:t>
      </w:r>
      <w:proofErr w:type="spellEnd"/>
      <w:r>
        <w:rPr>
          <w:smallCaps/>
          <w:lang w:val="fr-CA"/>
        </w:rPr>
        <w:t xml:space="preserve"> Grade</w:t>
      </w:r>
      <w:r>
        <w:rPr>
          <w:smallCaps/>
          <w:lang w:val="fr-CA"/>
        </w:rPr>
        <w:tab/>
        <w:t xml:space="preserve">            Percent</w:t>
      </w:r>
      <w:r>
        <w:rPr>
          <w:smallCaps/>
          <w:lang w:val="fr-CA"/>
        </w:rPr>
        <w:tab/>
        <w:t xml:space="preserve">   </w:t>
      </w:r>
      <w:proofErr w:type="spellStart"/>
      <w:r>
        <w:rPr>
          <w:smallCaps/>
          <w:lang w:val="fr-CA"/>
        </w:rPr>
        <w:t>Letter</w:t>
      </w:r>
      <w:proofErr w:type="spellEnd"/>
      <w:r>
        <w:rPr>
          <w:smallCaps/>
          <w:lang w:val="fr-CA"/>
        </w:rPr>
        <w:t xml:space="preserve"> Grade</w:t>
      </w:r>
      <w:r>
        <w:rPr>
          <w:smallCaps/>
          <w:lang w:val="fr-CA"/>
        </w:rPr>
        <w:tab/>
        <w:t xml:space="preserve">           Percent</w:t>
      </w:r>
    </w:p>
    <w:p w14:paraId="4E84F817" w14:textId="77777777" w:rsidR="00BC0B88" w:rsidRDefault="00BC0B88">
      <w:pPr>
        <w:rPr>
          <w:rFonts w:ascii="Arial" w:hAnsi="Arial"/>
          <w:lang w:val="fr-CA"/>
        </w:rPr>
      </w:pPr>
      <w:r>
        <w:rPr>
          <w:rFonts w:ascii="Arial" w:hAnsi="Arial"/>
          <w:lang w:val="fr-CA"/>
        </w:rPr>
        <w:tab/>
      </w:r>
    </w:p>
    <w:p w14:paraId="5E2E6F48" w14:textId="051243D5" w:rsidR="00BC0B88" w:rsidRDefault="00BC0B88">
      <w:pPr>
        <w:ind w:firstLine="720"/>
        <w:rPr>
          <w:rFonts w:ascii="Arial" w:hAnsi="Arial"/>
        </w:rPr>
      </w:pPr>
      <w:r>
        <w:rPr>
          <w:rFonts w:ascii="Arial" w:hAnsi="Arial"/>
        </w:rPr>
        <w:t>A+</w:t>
      </w:r>
      <w:r>
        <w:rPr>
          <w:rFonts w:ascii="Arial" w:hAnsi="Arial"/>
        </w:rPr>
        <w:tab/>
      </w:r>
      <w:r>
        <w:rPr>
          <w:rFonts w:ascii="Arial" w:hAnsi="Arial"/>
        </w:rPr>
        <w:tab/>
      </w:r>
      <w:r>
        <w:rPr>
          <w:rFonts w:ascii="Arial" w:hAnsi="Arial"/>
        </w:rPr>
        <w:tab/>
        <w:t>90 to 100</w:t>
      </w:r>
      <w:r>
        <w:rPr>
          <w:rFonts w:ascii="Arial" w:hAnsi="Arial"/>
        </w:rPr>
        <w:tab/>
      </w:r>
      <w:r>
        <w:rPr>
          <w:rFonts w:ascii="Arial" w:hAnsi="Arial"/>
        </w:rPr>
        <w:tab/>
      </w:r>
      <w:r w:rsidR="00F44FC2">
        <w:rPr>
          <w:rFonts w:ascii="Arial" w:hAnsi="Arial"/>
        </w:rPr>
        <w:t>B</w:t>
      </w:r>
      <w:r>
        <w:rPr>
          <w:rFonts w:ascii="Arial" w:hAnsi="Arial"/>
        </w:rPr>
        <w:t>+</w:t>
      </w:r>
      <w:r>
        <w:rPr>
          <w:rFonts w:ascii="Arial" w:hAnsi="Arial"/>
        </w:rPr>
        <w:tab/>
      </w:r>
      <w:r>
        <w:rPr>
          <w:rFonts w:ascii="Arial" w:hAnsi="Arial"/>
        </w:rPr>
        <w:tab/>
      </w:r>
      <w:r>
        <w:rPr>
          <w:rFonts w:ascii="Arial" w:hAnsi="Arial"/>
        </w:rPr>
        <w:tab/>
      </w:r>
      <w:r w:rsidR="00F44FC2">
        <w:rPr>
          <w:rFonts w:ascii="Arial" w:hAnsi="Arial"/>
        </w:rPr>
        <w:t>7</w:t>
      </w:r>
      <w:r w:rsidR="00E517A4">
        <w:rPr>
          <w:rFonts w:ascii="Arial" w:hAnsi="Arial"/>
        </w:rPr>
        <w:t>5</w:t>
      </w:r>
      <w:r>
        <w:rPr>
          <w:rFonts w:ascii="Arial" w:hAnsi="Arial"/>
        </w:rPr>
        <w:t xml:space="preserve"> to </w:t>
      </w:r>
      <w:r w:rsidR="00F44FC2">
        <w:rPr>
          <w:rFonts w:ascii="Arial" w:hAnsi="Arial"/>
        </w:rPr>
        <w:t>7</w:t>
      </w:r>
      <w:r>
        <w:rPr>
          <w:rFonts w:ascii="Arial" w:hAnsi="Arial"/>
        </w:rPr>
        <w:t>9</w:t>
      </w:r>
      <w:r>
        <w:rPr>
          <w:rFonts w:ascii="Arial" w:hAnsi="Arial"/>
        </w:rPr>
        <w:tab/>
      </w:r>
      <w:r>
        <w:rPr>
          <w:rFonts w:ascii="Arial" w:hAnsi="Arial"/>
        </w:rPr>
        <w:tab/>
      </w:r>
    </w:p>
    <w:p w14:paraId="367010B2" w14:textId="0F1B3562" w:rsidR="00BC0B88" w:rsidRDefault="00BC0B88">
      <w:pPr>
        <w:rPr>
          <w:rFonts w:ascii="Arial" w:hAnsi="Arial"/>
        </w:rPr>
      </w:pPr>
      <w:r>
        <w:rPr>
          <w:rFonts w:ascii="Arial" w:hAnsi="Arial"/>
        </w:rPr>
        <w:tab/>
        <w:t>A</w:t>
      </w:r>
      <w:r>
        <w:rPr>
          <w:rFonts w:ascii="Arial" w:hAnsi="Arial"/>
        </w:rPr>
        <w:tab/>
      </w:r>
      <w:r>
        <w:rPr>
          <w:rFonts w:ascii="Arial" w:hAnsi="Arial"/>
        </w:rPr>
        <w:tab/>
      </w:r>
      <w:r>
        <w:rPr>
          <w:rFonts w:ascii="Arial" w:hAnsi="Arial"/>
        </w:rPr>
        <w:tab/>
        <w:t>85 to 89</w:t>
      </w:r>
      <w:r>
        <w:rPr>
          <w:rFonts w:ascii="Arial" w:hAnsi="Arial"/>
        </w:rPr>
        <w:tab/>
        <w:t xml:space="preserve">   </w:t>
      </w:r>
      <w:r>
        <w:rPr>
          <w:rFonts w:ascii="Arial" w:hAnsi="Arial"/>
        </w:rPr>
        <w:tab/>
      </w:r>
      <w:r w:rsidR="00F44FC2">
        <w:rPr>
          <w:rFonts w:ascii="Arial" w:hAnsi="Arial"/>
        </w:rPr>
        <w:t>B</w:t>
      </w:r>
      <w:r>
        <w:rPr>
          <w:rFonts w:ascii="Arial" w:hAnsi="Arial"/>
        </w:rPr>
        <w:tab/>
      </w:r>
      <w:r>
        <w:rPr>
          <w:rFonts w:ascii="Arial" w:hAnsi="Arial"/>
        </w:rPr>
        <w:tab/>
      </w:r>
      <w:r>
        <w:rPr>
          <w:rFonts w:ascii="Arial" w:hAnsi="Arial"/>
        </w:rPr>
        <w:tab/>
      </w:r>
      <w:r w:rsidR="00F44FC2">
        <w:rPr>
          <w:rFonts w:ascii="Arial" w:hAnsi="Arial"/>
        </w:rPr>
        <w:t>70</w:t>
      </w:r>
      <w:r>
        <w:rPr>
          <w:rFonts w:ascii="Arial" w:hAnsi="Arial"/>
        </w:rPr>
        <w:t xml:space="preserve"> to </w:t>
      </w:r>
      <w:r w:rsidR="00F44FC2">
        <w:rPr>
          <w:rFonts w:ascii="Arial" w:hAnsi="Arial"/>
        </w:rPr>
        <w:t>7</w:t>
      </w:r>
      <w:r w:rsidR="00E517A4">
        <w:rPr>
          <w:rFonts w:ascii="Arial" w:hAnsi="Arial"/>
        </w:rPr>
        <w:t>4</w:t>
      </w:r>
    </w:p>
    <w:p w14:paraId="043D59F4" w14:textId="77777777" w:rsidR="00BC0B88" w:rsidRDefault="00BC0B88">
      <w:pPr>
        <w:rPr>
          <w:rFonts w:ascii="Arial" w:hAnsi="Arial"/>
        </w:rPr>
      </w:pPr>
      <w:r>
        <w:rPr>
          <w:rFonts w:ascii="Arial" w:hAnsi="Arial"/>
        </w:rPr>
        <w:tab/>
        <w:t>A-</w:t>
      </w:r>
      <w:r>
        <w:rPr>
          <w:rFonts w:ascii="Arial" w:hAnsi="Arial"/>
        </w:rPr>
        <w:tab/>
      </w:r>
      <w:r>
        <w:rPr>
          <w:rFonts w:ascii="Arial" w:hAnsi="Arial"/>
        </w:rPr>
        <w:tab/>
      </w:r>
      <w:r>
        <w:rPr>
          <w:rFonts w:ascii="Arial" w:hAnsi="Arial"/>
        </w:rPr>
        <w:tab/>
        <w:t>80 to 84</w:t>
      </w:r>
      <w:r>
        <w:rPr>
          <w:rFonts w:ascii="Arial" w:hAnsi="Arial"/>
        </w:rPr>
        <w:tab/>
        <w:t xml:space="preserve">   </w:t>
      </w:r>
      <w:r>
        <w:rPr>
          <w:rFonts w:ascii="Arial" w:hAnsi="Arial"/>
        </w:rPr>
        <w:tab/>
      </w:r>
      <w:r w:rsidR="00F44FC2">
        <w:rPr>
          <w:rFonts w:ascii="Arial" w:hAnsi="Arial"/>
        </w:rPr>
        <w:t>B</w:t>
      </w:r>
      <w:r>
        <w:rPr>
          <w:rFonts w:ascii="Arial" w:hAnsi="Arial"/>
        </w:rPr>
        <w:t>-</w:t>
      </w:r>
      <w:r>
        <w:rPr>
          <w:rFonts w:ascii="Arial" w:hAnsi="Arial"/>
        </w:rPr>
        <w:tab/>
      </w:r>
      <w:r>
        <w:rPr>
          <w:rFonts w:ascii="Arial" w:hAnsi="Arial"/>
        </w:rPr>
        <w:tab/>
      </w:r>
      <w:r>
        <w:rPr>
          <w:rFonts w:ascii="Arial" w:hAnsi="Arial"/>
        </w:rPr>
        <w:tab/>
        <w:t>60 to 6</w:t>
      </w:r>
      <w:r w:rsidR="00F44FC2">
        <w:rPr>
          <w:rFonts w:ascii="Arial" w:hAnsi="Arial"/>
        </w:rPr>
        <w:t>9</w:t>
      </w:r>
    </w:p>
    <w:p w14:paraId="40B09E96" w14:textId="77777777" w:rsidR="00BC0B88" w:rsidRDefault="00BC0B88">
      <w:pPr>
        <w:ind w:firstLine="720"/>
        <w:rPr>
          <w:rFonts w:ascii="Arial" w:hAnsi="Arial"/>
        </w:rPr>
      </w:pPr>
      <w:r>
        <w:rPr>
          <w:rFonts w:ascii="Arial" w:hAnsi="Arial"/>
        </w:rPr>
        <w:t>F</w:t>
      </w:r>
      <w:r>
        <w:rPr>
          <w:rFonts w:ascii="Arial" w:hAnsi="Arial"/>
        </w:rPr>
        <w:tab/>
      </w:r>
      <w:r>
        <w:rPr>
          <w:rFonts w:ascii="Arial" w:hAnsi="Arial"/>
        </w:rPr>
        <w:tab/>
      </w:r>
      <w:r>
        <w:rPr>
          <w:rFonts w:ascii="Arial" w:hAnsi="Arial"/>
        </w:rPr>
        <w:tab/>
        <w:t xml:space="preserve">00 to </w:t>
      </w:r>
      <w:r w:rsidR="00F44FC2">
        <w:rPr>
          <w:rFonts w:ascii="Arial" w:hAnsi="Arial"/>
        </w:rPr>
        <w:t>5</w:t>
      </w:r>
      <w:r>
        <w:rPr>
          <w:rFonts w:ascii="Arial" w:hAnsi="Arial"/>
        </w:rPr>
        <w:t>9</w:t>
      </w:r>
      <w:r w:rsidR="00764641">
        <w:rPr>
          <w:rFonts w:ascii="Arial" w:hAnsi="Arial"/>
        </w:rPr>
        <w:t xml:space="preserve"> </w:t>
      </w:r>
    </w:p>
    <w:p w14:paraId="52C0BC21" w14:textId="77777777" w:rsidR="00F44FC2" w:rsidRDefault="00F44FC2" w:rsidP="00F44FC2">
      <w:pPr>
        <w:rPr>
          <w:rFonts w:ascii="Arial" w:hAnsi="Arial"/>
        </w:rPr>
      </w:pPr>
    </w:p>
    <w:p w14:paraId="46FE1D72" w14:textId="1DECA1ED" w:rsidR="00BC0B88" w:rsidRDefault="00BC0B88">
      <w:pPr>
        <w:pStyle w:val="Heading1"/>
        <w:spacing w:before="120" w:after="120"/>
      </w:pPr>
      <w:r>
        <w:t xml:space="preserve"> A.  Participation and Class Contribution (2</w:t>
      </w:r>
      <w:r w:rsidR="004008D5">
        <w:t>5</w:t>
      </w:r>
      <w:r>
        <w:t>%)</w:t>
      </w:r>
    </w:p>
    <w:p w14:paraId="1DBC87FE" w14:textId="77777777" w:rsidR="00BC0B88" w:rsidRDefault="00BC0B88">
      <w:r>
        <w:t>This refers to the spoken comments that you make in class</w:t>
      </w:r>
      <w:r w:rsidR="00F44FC2">
        <w:t xml:space="preserve"> during our </w:t>
      </w:r>
      <w:r>
        <w:t xml:space="preserve">case discussions.  It is our belief that highly interactive environments are the breeding grounds for excellence in stimulating idea generation, enhancing communication skills, improving analytical processes, fostering collaborative networks, and testing assumptions.  This is also the time and place to develop the assertiveness and communication skills that are necessary for success in business.  Consequently, we value and reward contribution. </w:t>
      </w:r>
      <w:r w:rsidR="00F44FC2">
        <w:t xml:space="preserve"> </w:t>
      </w:r>
      <w:r>
        <w:t xml:space="preserve">Class contribution marks are based on the quality as well as the quantity of participation. </w:t>
      </w:r>
      <w:r w:rsidR="00F44FC2">
        <w:t xml:space="preserve"> </w:t>
      </w:r>
      <w:r>
        <w:t>You should think carefully about the contribution your comments will make to understanding and resolving the issues in class discussions.</w:t>
      </w:r>
      <w:r w:rsidR="00F44FC2">
        <w:t xml:space="preserve"> </w:t>
      </w:r>
      <w:r>
        <w:t xml:space="preserve"> On the other hand be sure you do contribute.  No class contribution results in </w:t>
      </w:r>
      <w:r>
        <w:rPr>
          <w:b/>
          <w:bCs/>
          <w:u w:val="single"/>
        </w:rPr>
        <w:t>ZERO</w:t>
      </w:r>
      <w:r>
        <w:t xml:space="preserve"> marks.  Marks are not awarded for attendance but if you are absent from class you have lost a chance to contribute to a class discussion.</w:t>
      </w:r>
    </w:p>
    <w:p w14:paraId="64B9CC20" w14:textId="77777777" w:rsidR="00BC0B88" w:rsidRDefault="00BC0B88" w:rsidP="00850D8D">
      <w:pPr>
        <w:spacing w:before="120"/>
      </w:pPr>
      <w:r>
        <w:t>To maximize your chances to earn contribution marks:</w:t>
      </w:r>
    </w:p>
    <w:p w14:paraId="46D8D1F3" w14:textId="77777777" w:rsidR="00BC0B88" w:rsidRDefault="00BC0B88" w:rsidP="00B61E7F">
      <w:pPr>
        <w:numPr>
          <w:ilvl w:val="0"/>
          <w:numId w:val="12"/>
        </w:numPr>
        <w:tabs>
          <w:tab w:val="clear" w:pos="405"/>
          <w:tab w:val="num" w:pos="360"/>
        </w:tabs>
        <w:ind w:left="360"/>
      </w:pPr>
      <w:r>
        <w:t>Be prepared for class work and discussion by reading and analyzing the assigned case;</w:t>
      </w:r>
    </w:p>
    <w:p w14:paraId="06FB2774" w14:textId="71ECC618" w:rsidR="00BC0B88" w:rsidRDefault="00BC0B88" w:rsidP="00B61E7F">
      <w:pPr>
        <w:numPr>
          <w:ilvl w:val="0"/>
          <w:numId w:val="12"/>
        </w:numPr>
        <w:tabs>
          <w:tab w:val="clear" w:pos="405"/>
          <w:tab w:val="num" w:pos="360"/>
        </w:tabs>
        <w:ind w:left="360"/>
      </w:pPr>
      <w:r>
        <w:t>Bring your name tag to EVERY class and display it</w:t>
      </w:r>
      <w:r w:rsidR="00390470">
        <w:t xml:space="preserve"> (for online classes, please make sure you use your full University registered name on Zoom)</w:t>
      </w:r>
      <w:r>
        <w:t xml:space="preserve"> – I need to learn your name;</w:t>
      </w:r>
    </w:p>
    <w:p w14:paraId="6C254E40" w14:textId="77777777" w:rsidR="00BC0B88" w:rsidRDefault="00BC0B88" w:rsidP="00B61E7F">
      <w:pPr>
        <w:numPr>
          <w:ilvl w:val="0"/>
          <w:numId w:val="12"/>
        </w:numPr>
        <w:tabs>
          <w:tab w:val="clear" w:pos="405"/>
          <w:tab w:val="num" w:pos="360"/>
        </w:tabs>
        <w:ind w:left="360"/>
      </w:pPr>
      <w:r>
        <w:t>Be willing to debate issues – rarely is there only one “right” answer to a question; and</w:t>
      </w:r>
    </w:p>
    <w:p w14:paraId="6E37E788" w14:textId="77777777" w:rsidR="00BC0B88" w:rsidRDefault="00BC0B88" w:rsidP="00B61E7F">
      <w:pPr>
        <w:numPr>
          <w:ilvl w:val="0"/>
          <w:numId w:val="12"/>
        </w:numPr>
        <w:tabs>
          <w:tab w:val="clear" w:pos="405"/>
          <w:tab w:val="num" w:pos="360"/>
        </w:tabs>
        <w:ind w:left="360"/>
      </w:pPr>
      <w:r>
        <w:t xml:space="preserve">Add interesting/ relevant information from </w:t>
      </w:r>
      <w:r w:rsidR="00B61E7F">
        <w:t>an</w:t>
      </w:r>
      <w:r>
        <w:t xml:space="preserve">other source which </w:t>
      </w:r>
      <w:r w:rsidR="00B61E7F">
        <w:t>is</w:t>
      </w:r>
      <w:r>
        <w:t xml:space="preserve"> related to the case/course.</w:t>
      </w:r>
    </w:p>
    <w:p w14:paraId="5F9557A8" w14:textId="77777777" w:rsidR="00390470" w:rsidRDefault="00390470">
      <w:pPr>
        <w:pStyle w:val="BodyText"/>
        <w:jc w:val="left"/>
      </w:pPr>
    </w:p>
    <w:p w14:paraId="71BA3707" w14:textId="237877B6" w:rsidR="00BC0B88" w:rsidRDefault="00BC0B88">
      <w:pPr>
        <w:pStyle w:val="BodyText"/>
        <w:jc w:val="left"/>
      </w:pPr>
      <w:r>
        <w:lastRenderedPageBreak/>
        <w:t>Interim contribution marks wi</w:t>
      </w:r>
      <w:r w:rsidR="00F6177C">
        <w:t>ll</w:t>
      </w:r>
      <w:r>
        <w:t xml:space="preserve"> be posted about half way through the course.  Come to see me </w:t>
      </w:r>
      <w:r>
        <w:rPr>
          <w:b/>
          <w:bCs/>
          <w:u w:val="single"/>
        </w:rPr>
        <w:t>then</w:t>
      </w:r>
      <w:r>
        <w:t xml:space="preserve"> if your mark is low, or well before if you are concerned that it </w:t>
      </w:r>
      <w:r>
        <w:rPr>
          <w:b/>
          <w:bCs/>
          <w:u w:val="single"/>
        </w:rPr>
        <w:t>will</w:t>
      </w:r>
      <w:r>
        <w:t xml:space="preserve"> be low.  There are ways I can help you to participate more effectively.</w:t>
      </w:r>
    </w:p>
    <w:p w14:paraId="0FDDF3AB" w14:textId="77777777" w:rsidR="00BC0B88" w:rsidRDefault="00BC0B88"/>
    <w:p w14:paraId="50D99ECB" w14:textId="77777777" w:rsidR="00BC0B88" w:rsidRDefault="00BC0B88">
      <w:r>
        <w:t xml:space="preserve">Absence from class is a serious matter, since you obviously can’t participate if you’re not there.  If there are legitimate reasons for you to miss class, you need to provide documentation within one week of returning to school to the </w:t>
      </w:r>
      <w:r w:rsidR="00F44FC2">
        <w:t>Student Experience-</w:t>
      </w:r>
      <w:r>
        <w:t xml:space="preserve">Academic Office. The key to high contribution grades is making a quality contribution to </w:t>
      </w:r>
      <w:r>
        <w:rPr>
          <w:b/>
          <w:bCs/>
          <w:u w:val="single"/>
        </w:rPr>
        <w:t>every</w:t>
      </w:r>
      <w:r>
        <w:t xml:space="preserve"> class.  Marks will be awarded on </w:t>
      </w:r>
      <w:r>
        <w:rPr>
          <w:b/>
          <w:bCs/>
          <w:u w:val="single"/>
        </w:rPr>
        <w:t>both</w:t>
      </w:r>
      <w:r>
        <w:t xml:space="preserve"> quality and consistency.  </w:t>
      </w:r>
    </w:p>
    <w:p w14:paraId="47ADAA03" w14:textId="60A3F5F2" w:rsidR="00BC0B88" w:rsidRDefault="00BC0B88">
      <w:pPr>
        <w:pStyle w:val="Heading1"/>
        <w:spacing w:before="120" w:after="120"/>
      </w:pPr>
      <w:r>
        <w:t xml:space="preserve"> B.  Group Work</w:t>
      </w:r>
      <w:r w:rsidR="0046365B">
        <w:t xml:space="preserve"> Hand-in Case &amp; Presentation (Due </w:t>
      </w:r>
      <w:r w:rsidR="008477D2">
        <w:t>Fri</w:t>
      </w:r>
      <w:r w:rsidR="00346E19">
        <w:t>.</w:t>
      </w:r>
      <w:r w:rsidR="0046365B">
        <w:t xml:space="preserve">, </w:t>
      </w:r>
      <w:r w:rsidR="00346E19">
        <w:t>June</w:t>
      </w:r>
      <w:r w:rsidR="0046365B">
        <w:t xml:space="preserve"> </w:t>
      </w:r>
      <w:r w:rsidR="00346E19">
        <w:t>24</w:t>
      </w:r>
      <w:r w:rsidR="0046365B">
        <w:rPr>
          <w:vertAlign w:val="superscript"/>
        </w:rPr>
        <w:t>th</w:t>
      </w:r>
      <w:r w:rsidR="0046365B">
        <w:t xml:space="preserve"> - 40%)</w:t>
      </w:r>
    </w:p>
    <w:p w14:paraId="6C600DE1" w14:textId="6853B140" w:rsidR="00BC0B88" w:rsidRDefault="00BC0B88">
      <w:pPr>
        <w:tabs>
          <w:tab w:val="left" w:pos="-1080"/>
          <w:tab w:val="left" w:pos="-720"/>
          <w:tab w:val="left" w:pos="0"/>
          <w:tab w:val="left" w:pos="450"/>
          <w:tab w:val="left" w:pos="900"/>
          <w:tab w:val="left" w:pos="1080"/>
          <w:tab w:val="left" w:pos="1350"/>
          <w:tab w:val="left" w:pos="2880"/>
        </w:tabs>
        <w:rPr>
          <w:lang w:val="en-GB"/>
        </w:rPr>
      </w:pPr>
      <w:r>
        <w:rPr>
          <w:lang w:val="en-GB"/>
        </w:rPr>
        <w:t>You will form groups of f</w:t>
      </w:r>
      <w:r w:rsidR="004E0F36">
        <w:rPr>
          <w:lang w:val="en-GB"/>
        </w:rPr>
        <w:t>ive</w:t>
      </w:r>
      <w:r>
        <w:rPr>
          <w:lang w:val="en-GB"/>
        </w:rPr>
        <w:t xml:space="preserve"> people (or </w:t>
      </w:r>
      <w:r w:rsidR="004E0F36">
        <w:rPr>
          <w:lang w:val="en-GB"/>
        </w:rPr>
        <w:t>six</w:t>
      </w:r>
      <w:r>
        <w:rPr>
          <w:lang w:val="en-GB"/>
        </w:rPr>
        <w:t xml:space="preserve"> given instructor permission).  Each group has </w:t>
      </w:r>
      <w:r w:rsidR="00CB7CF4">
        <w:rPr>
          <w:lang w:val="en-GB"/>
        </w:rPr>
        <w:t xml:space="preserve">a </w:t>
      </w:r>
      <w:r>
        <w:rPr>
          <w:lang w:val="en-GB"/>
        </w:rPr>
        <w:t>case a</w:t>
      </w:r>
      <w:r w:rsidR="00F44FC2">
        <w:rPr>
          <w:lang w:val="en-GB"/>
        </w:rPr>
        <w:t>nalys</w:t>
      </w:r>
      <w:r w:rsidR="00CB7CF4">
        <w:rPr>
          <w:lang w:val="en-GB"/>
        </w:rPr>
        <w:t xml:space="preserve">is </w:t>
      </w:r>
      <w:r>
        <w:rPr>
          <w:lang w:val="en-GB"/>
        </w:rPr>
        <w:t xml:space="preserve">to complete.  The group is also responsible for </w:t>
      </w:r>
      <w:r w:rsidR="004008D5">
        <w:rPr>
          <w:lang w:val="en-GB"/>
        </w:rPr>
        <w:t xml:space="preserve">presenting a </w:t>
      </w:r>
      <w:r>
        <w:rPr>
          <w:lang w:val="en-GB"/>
        </w:rPr>
        <w:t xml:space="preserve">Marketing Plan for a </w:t>
      </w:r>
      <w:r w:rsidR="00582941">
        <w:rPr>
          <w:lang w:val="en-GB"/>
        </w:rPr>
        <w:t>case</w:t>
      </w:r>
      <w:r>
        <w:rPr>
          <w:lang w:val="en-GB"/>
        </w:rPr>
        <w:t>.</w:t>
      </w:r>
      <w:r>
        <w:rPr>
          <w:b/>
          <w:bCs/>
          <w:lang w:val="en-GB"/>
        </w:rPr>
        <w:t xml:space="preserve">  </w:t>
      </w:r>
      <w:r>
        <w:rPr>
          <w:lang w:val="en-GB"/>
        </w:rPr>
        <w:t xml:space="preserve">Please complete the last page of the course outline and submit it </w:t>
      </w:r>
      <w:r w:rsidR="001F041B" w:rsidRPr="001F041B">
        <w:rPr>
          <w:b/>
          <w:u w:val="single"/>
          <w:lang w:val="en-GB"/>
        </w:rPr>
        <w:t>NO LATER THAN</w:t>
      </w:r>
      <w:r w:rsidR="001F041B">
        <w:rPr>
          <w:b/>
          <w:u w:val="single"/>
          <w:lang w:val="en-GB"/>
        </w:rPr>
        <w:t xml:space="preserve"> </w:t>
      </w:r>
      <w:r w:rsidR="00582941">
        <w:rPr>
          <w:b/>
          <w:u w:val="single"/>
          <w:lang w:val="en-GB"/>
        </w:rPr>
        <w:t>Fri</w:t>
      </w:r>
      <w:r w:rsidR="00F44FC2">
        <w:rPr>
          <w:b/>
          <w:u w:val="single"/>
          <w:lang w:val="en-GB"/>
        </w:rPr>
        <w:t>day</w:t>
      </w:r>
      <w:r w:rsidRPr="00827D51">
        <w:rPr>
          <w:b/>
          <w:u w:val="single"/>
          <w:lang w:val="en-GB"/>
        </w:rPr>
        <w:t xml:space="preserve">, </w:t>
      </w:r>
      <w:r w:rsidR="00346E19">
        <w:rPr>
          <w:b/>
          <w:u w:val="single"/>
          <w:lang w:val="en-GB"/>
        </w:rPr>
        <w:t>May</w:t>
      </w:r>
      <w:r w:rsidR="004A7FD6">
        <w:rPr>
          <w:b/>
          <w:u w:val="single"/>
          <w:lang w:val="en-GB"/>
        </w:rPr>
        <w:t xml:space="preserve"> 2</w:t>
      </w:r>
      <w:r w:rsidR="00346E19">
        <w:rPr>
          <w:b/>
          <w:u w:val="single"/>
          <w:lang w:val="en-GB"/>
        </w:rPr>
        <w:t>0</w:t>
      </w:r>
      <w:r w:rsidR="00A024FF">
        <w:rPr>
          <w:b/>
          <w:u w:val="single"/>
          <w:vertAlign w:val="superscript"/>
          <w:lang w:val="en-GB"/>
        </w:rPr>
        <w:t>t</w:t>
      </w:r>
      <w:r w:rsidR="00346E19">
        <w:rPr>
          <w:b/>
          <w:u w:val="single"/>
          <w:vertAlign w:val="superscript"/>
          <w:lang w:val="en-GB"/>
        </w:rPr>
        <w:t>h</w:t>
      </w:r>
      <w:r w:rsidR="005150C5">
        <w:rPr>
          <w:lang w:val="en-GB"/>
        </w:rPr>
        <w:t>.</w:t>
      </w:r>
    </w:p>
    <w:p w14:paraId="3C0153F2" w14:textId="77777777" w:rsidR="005150C5" w:rsidRDefault="005150C5">
      <w:pPr>
        <w:tabs>
          <w:tab w:val="left" w:pos="-1080"/>
          <w:tab w:val="left" w:pos="-720"/>
          <w:tab w:val="left" w:pos="0"/>
          <w:tab w:val="left" w:pos="450"/>
          <w:tab w:val="left" w:pos="900"/>
          <w:tab w:val="left" w:pos="1080"/>
          <w:tab w:val="left" w:pos="1350"/>
          <w:tab w:val="left" w:pos="2880"/>
        </w:tabs>
        <w:rPr>
          <w:lang w:val="en-GB"/>
        </w:rPr>
      </w:pPr>
    </w:p>
    <w:p w14:paraId="19FE3146" w14:textId="2EF24AED" w:rsidR="00BC0B88" w:rsidRDefault="0046365B">
      <w:pPr>
        <w:rPr>
          <w:b/>
          <w:bCs/>
          <w:u w:val="single"/>
          <w:lang w:val="en-GB"/>
        </w:rPr>
      </w:pPr>
      <w:r>
        <w:rPr>
          <w:b/>
          <w:bCs/>
          <w:u w:val="single"/>
          <w:lang w:val="en-GB"/>
        </w:rPr>
        <w:t>4</w:t>
      </w:r>
      <w:r w:rsidR="00BC0B88">
        <w:rPr>
          <w:b/>
          <w:bCs/>
          <w:u w:val="single"/>
          <w:lang w:val="en-GB"/>
        </w:rPr>
        <w:t xml:space="preserve">0% of your mark in this course is </w:t>
      </w:r>
      <w:r w:rsidR="00D47D6A">
        <w:rPr>
          <w:b/>
          <w:bCs/>
          <w:u w:val="single"/>
          <w:lang w:val="en-GB"/>
        </w:rPr>
        <w:t xml:space="preserve">based on </w:t>
      </w:r>
      <w:r w:rsidR="00BC0B88">
        <w:rPr>
          <w:b/>
          <w:bCs/>
          <w:u w:val="single"/>
          <w:lang w:val="en-GB"/>
        </w:rPr>
        <w:t>teamwork so choose your fellow group members wisely</w:t>
      </w:r>
      <w:r w:rsidR="00BC0B88">
        <w:rPr>
          <w:lang w:val="en-GB"/>
        </w:rPr>
        <w:t xml:space="preserve">.  To encourage equal contribution, peer evaluation will be used to assess each member's work.  Groups are encouraged to set some ground rules and expectations early in the term and to have a short feedback session following the completion of each assignment so that individuals are made aware if their input is less than expected by their team.  The peer evaluation form (attached to this outline) should be submitted no later than </w:t>
      </w:r>
      <w:r w:rsidR="006C0AAC">
        <w:rPr>
          <w:b/>
          <w:u w:val="single"/>
          <w:lang w:val="en-GB"/>
        </w:rPr>
        <w:t>T</w:t>
      </w:r>
      <w:r w:rsidR="00346E19">
        <w:rPr>
          <w:b/>
          <w:u w:val="single"/>
          <w:lang w:val="en-GB"/>
        </w:rPr>
        <w:t>hur</w:t>
      </w:r>
      <w:r w:rsidR="00A652BD">
        <w:rPr>
          <w:b/>
          <w:u w:val="single"/>
          <w:lang w:val="en-GB"/>
        </w:rPr>
        <w:t>s</w:t>
      </w:r>
      <w:r w:rsidR="00BC0B88" w:rsidRPr="00827D51">
        <w:rPr>
          <w:b/>
          <w:u w:val="single"/>
          <w:lang w:val="en-GB"/>
        </w:rPr>
        <w:t xml:space="preserve">day, </w:t>
      </w:r>
      <w:r w:rsidR="00D201DE">
        <w:rPr>
          <w:b/>
          <w:u w:val="single"/>
          <w:lang w:val="en-GB"/>
        </w:rPr>
        <w:t>June</w:t>
      </w:r>
      <w:r w:rsidR="008477D2">
        <w:rPr>
          <w:b/>
          <w:u w:val="single"/>
          <w:lang w:val="en-GB"/>
        </w:rPr>
        <w:t xml:space="preserve"> </w:t>
      </w:r>
      <w:r w:rsidR="00D201DE">
        <w:rPr>
          <w:b/>
          <w:u w:val="single"/>
          <w:lang w:val="en-GB"/>
        </w:rPr>
        <w:t>30</w:t>
      </w:r>
      <w:r w:rsidR="006B2E76" w:rsidRPr="006B2E76">
        <w:rPr>
          <w:b/>
          <w:u w:val="single"/>
          <w:vertAlign w:val="superscript"/>
          <w:lang w:val="en-GB"/>
        </w:rPr>
        <w:t>t</w:t>
      </w:r>
      <w:r w:rsidR="00B76941">
        <w:rPr>
          <w:b/>
          <w:u w:val="single"/>
          <w:vertAlign w:val="superscript"/>
          <w:lang w:val="en-GB"/>
        </w:rPr>
        <w:t>h</w:t>
      </w:r>
      <w:r w:rsidR="00BC0B88">
        <w:rPr>
          <w:lang w:val="en-GB"/>
        </w:rPr>
        <w:t xml:space="preserve">.  </w:t>
      </w:r>
      <w:r w:rsidR="00BC0B88">
        <w:rPr>
          <w:b/>
          <w:bCs/>
          <w:u w:val="single"/>
          <w:lang w:val="en-GB"/>
        </w:rPr>
        <w:t>If I do not receive a peer evaluation form from you, I will assume that you feel each member of the group contributed equally.</w:t>
      </w:r>
    </w:p>
    <w:p w14:paraId="47B51369" w14:textId="77777777" w:rsidR="00BC0B88" w:rsidRDefault="00BC0B88">
      <w:pPr>
        <w:jc w:val="both"/>
      </w:pPr>
      <w:r>
        <w:t xml:space="preserve"> </w:t>
      </w:r>
    </w:p>
    <w:p w14:paraId="08B679D7" w14:textId="6F7EBD70" w:rsidR="00BC0B88" w:rsidRDefault="00BC0B88">
      <w:r>
        <w:t>Past experience with groups has shown that most troubles arise because individuals do not respect the group process.</w:t>
      </w:r>
      <w:r w:rsidR="00F44FC2">
        <w:t xml:space="preserve"> </w:t>
      </w:r>
      <w:r>
        <w:t xml:space="preserve"> The first group meeting should happen </w:t>
      </w:r>
      <w:r w:rsidR="00A652BD">
        <w:t xml:space="preserve">in the first </w:t>
      </w:r>
      <w:r>
        <w:t>week</w:t>
      </w:r>
      <w:r w:rsidR="00A652BD">
        <w:t xml:space="preserve"> after group formation</w:t>
      </w:r>
      <w:r>
        <w:t>.</w:t>
      </w:r>
      <w:r w:rsidR="00F44FC2">
        <w:t xml:space="preserve"> </w:t>
      </w:r>
      <w:r>
        <w:t xml:space="preserve"> At this meeting choose a group leader who will help facilitate the work.  This is a good time to set the parameters for group work such as: when the group will meet, attendance at group meetings including punctuality, and preliminary assignment of tasks.  You should also make a calendar of all “good” and “bad” times for the group (i.e., when group members have commitments to work, tests, major assignments, social commitments, holidays, etc.).  The worst thing you can do is surprise your group with a long-standing commitment at the last minute.  </w:t>
      </w:r>
    </w:p>
    <w:p w14:paraId="6C365976" w14:textId="77777777" w:rsidR="00A652BD" w:rsidRDefault="00A652BD"/>
    <w:p w14:paraId="63DB2E8B" w14:textId="520E5089" w:rsidR="005A19BE" w:rsidRDefault="005A19BE" w:rsidP="005A19BE">
      <w:r>
        <w:t xml:space="preserve">Your case should be </w:t>
      </w:r>
      <w:r>
        <w:rPr>
          <w:b/>
          <w:bCs/>
          <w:u w:val="single"/>
        </w:rPr>
        <w:t>no longer than eight pages</w:t>
      </w:r>
      <w:r>
        <w:t xml:space="preserve"> plus 3 pages of appendices (all single sided pages).  Appendices consist of information that supports the body of your report.  This is typically where any financial analysis, segmentation grids, or decision matrices should be housed.  Appendices not referenced in the body of the report will not be marked.   </w:t>
      </w:r>
    </w:p>
    <w:p w14:paraId="0A347249" w14:textId="19111E2F" w:rsidR="0046365B" w:rsidRDefault="0046365B" w:rsidP="005A19BE"/>
    <w:p w14:paraId="1338257A" w14:textId="77777777" w:rsidR="0046365B" w:rsidRDefault="0046365B" w:rsidP="0046365B">
      <w:r>
        <w:t xml:space="preserve">In terms of appearance, your objective is a case that is up to the best business standards.  That means that your case should be typed and double-spaced with 12 point Times New Roman font, should have one inch margins all around.  Whole numbers twenty or less should be written in words.  </w:t>
      </w:r>
      <w:r>
        <w:rPr>
          <w:i/>
          <w:iCs/>
          <w:u w:val="single"/>
        </w:rPr>
        <w:t>Good English grammar and spelling count</w:t>
      </w:r>
      <w:r>
        <w:t xml:space="preserve"> so edit carefully.  Marks will reflect this.</w:t>
      </w:r>
    </w:p>
    <w:p w14:paraId="6C026560" w14:textId="77777777" w:rsidR="0046365B" w:rsidRDefault="0046365B" w:rsidP="0046365B"/>
    <w:p w14:paraId="40BFA560" w14:textId="4CDC9762" w:rsidR="0046365B" w:rsidRDefault="0046365B" w:rsidP="005A19BE">
      <w:r>
        <w:lastRenderedPageBreak/>
        <w:t xml:space="preserve">Do not expect to run the spell checker and consider your paper proofread.  Spell checkers are not fool proof and there is no substitute for the pride you show in your work by manually proof reading it </w:t>
      </w:r>
      <w:r>
        <w:rPr>
          <w:i/>
          <w:iCs/>
        </w:rPr>
        <w:t>before</w:t>
      </w:r>
      <w:r>
        <w:t xml:space="preserve"> it is submitted.  Do not make the marker proofread for you!</w:t>
      </w:r>
    </w:p>
    <w:p w14:paraId="43EC973E" w14:textId="77DFFD3F" w:rsidR="005A19BE" w:rsidRDefault="005A19BE"/>
    <w:p w14:paraId="04F4C981" w14:textId="4481F7C8" w:rsidR="00462433" w:rsidRDefault="0046365B" w:rsidP="00462433">
      <w:pPr>
        <w:pStyle w:val="Heading1"/>
        <w:spacing w:before="120" w:after="120"/>
      </w:pPr>
      <w:r>
        <w:t>C</w:t>
      </w:r>
      <w:r w:rsidR="00462433">
        <w:t xml:space="preserve">. Individual Hand-in Case (Due Friday, </w:t>
      </w:r>
      <w:r w:rsidR="00346E19">
        <w:t>July 8</w:t>
      </w:r>
      <w:r w:rsidR="00462433">
        <w:rPr>
          <w:vertAlign w:val="superscript"/>
        </w:rPr>
        <w:t>th</w:t>
      </w:r>
      <w:r w:rsidR="00462433">
        <w:t xml:space="preserve"> - </w:t>
      </w:r>
      <w:r>
        <w:t>3</w:t>
      </w:r>
      <w:r w:rsidR="00462433">
        <w:t>5%)</w:t>
      </w:r>
    </w:p>
    <w:p w14:paraId="3DE31834" w14:textId="77777777" w:rsidR="00462433" w:rsidRDefault="00462433" w:rsidP="00462433">
      <w:r>
        <w:t xml:space="preserve">Your case should be </w:t>
      </w:r>
      <w:r>
        <w:rPr>
          <w:b/>
          <w:bCs/>
          <w:u w:val="single"/>
        </w:rPr>
        <w:t>no longer than eight pages</w:t>
      </w:r>
      <w:r>
        <w:t xml:space="preserve"> plus 3 pages of appendices (all single sided pages).  Appendices consist of information that supports the body of your report.  This is typically where any financial analysis, segmentation grids, or decision matrices should be housed.  Appendices not referenced in the body of the report will not be marked.   </w:t>
      </w:r>
    </w:p>
    <w:p w14:paraId="67034ED9" w14:textId="77777777" w:rsidR="00462433" w:rsidRDefault="00462433"/>
    <w:p w14:paraId="67E405A3" w14:textId="77777777" w:rsidR="00BC0B88" w:rsidRDefault="00BC0B88">
      <w:pPr>
        <w:pStyle w:val="Heading7"/>
      </w:pPr>
      <w:r>
        <w:t>Timing</w:t>
      </w:r>
    </w:p>
    <w:p w14:paraId="31B931D5" w14:textId="77777777" w:rsidR="00BC0B88" w:rsidRDefault="00BC0B88"/>
    <w:p w14:paraId="28B97645" w14:textId="4DB7406A" w:rsidR="00BC0B88" w:rsidRDefault="00BC0B88">
      <w:r>
        <w:t xml:space="preserve">Written case assignments will be accepted for grading only </w:t>
      </w:r>
      <w:r w:rsidR="00827D51" w:rsidRPr="00827D51">
        <w:rPr>
          <w:b/>
          <w:u w:val="single"/>
        </w:rPr>
        <w:t xml:space="preserve">by </w:t>
      </w:r>
      <w:r w:rsidR="008477D2">
        <w:rPr>
          <w:b/>
          <w:u w:val="single"/>
        </w:rPr>
        <w:t>5 pm</w:t>
      </w:r>
      <w:r w:rsidR="00827D51">
        <w:t xml:space="preserve"> </w:t>
      </w:r>
      <w:r>
        <w:t>on the assigned due date.  Please do not wait until the day the report is due to complete it.  Viruses, printer problems, file or disc problems, etc. should all be detected and corrected before the due date.  Successful business people plan to avoid such things.  We will endeavour to return the cases to you in plenty of time to use the feedback for improvement on your next case.</w:t>
      </w:r>
    </w:p>
    <w:p w14:paraId="6DFB1040" w14:textId="77777777" w:rsidR="00BC0B88" w:rsidRDefault="00BC0B88"/>
    <w:p w14:paraId="53AB69A0" w14:textId="77777777" w:rsidR="00BC0B88" w:rsidRDefault="00BC0B88">
      <w:pPr>
        <w:pStyle w:val="Heading7"/>
      </w:pPr>
      <w:r>
        <w:t>Format</w:t>
      </w:r>
    </w:p>
    <w:p w14:paraId="71FFFB0F" w14:textId="77777777" w:rsidR="00BC0B88" w:rsidRDefault="00BC0B88">
      <w:pPr>
        <w:pStyle w:val="BodyText1"/>
        <w:tabs>
          <w:tab w:val="clear" w:pos="0"/>
          <w:tab w:val="clear" w:pos="720"/>
          <w:tab w:val="clear" w:pos="2160"/>
          <w:tab w:val="clear" w:pos="3600"/>
          <w:tab w:val="clear" w:pos="5040"/>
          <w:tab w:val="clear" w:pos="6480"/>
          <w:tab w:val="clear" w:pos="7920"/>
          <w:tab w:val="clear" w:pos="9360"/>
        </w:tabs>
        <w:spacing w:after="0"/>
        <w:rPr>
          <w:szCs w:val="24"/>
        </w:rPr>
      </w:pPr>
    </w:p>
    <w:p w14:paraId="044F69C9" w14:textId="77777777" w:rsidR="00BC0B88" w:rsidRDefault="00BC0B88">
      <w:r>
        <w:t>Please use the suggested case solution template listed below for your case submissions.</w:t>
      </w:r>
    </w:p>
    <w:p w14:paraId="7599F6E5" w14:textId="77777777" w:rsidR="00BC0B88" w:rsidRDefault="00BC0B8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449"/>
      </w:tblGrid>
      <w:tr w:rsidR="00BC0B88" w14:paraId="42DA8733" w14:textId="77777777" w:rsidTr="000609E4">
        <w:trPr>
          <w:cantSplit/>
          <w:tblHeader/>
        </w:trPr>
        <w:tc>
          <w:tcPr>
            <w:tcW w:w="1901" w:type="dxa"/>
            <w:vAlign w:val="center"/>
          </w:tcPr>
          <w:p w14:paraId="2EA195D8" w14:textId="77777777" w:rsidR="00BC0B88" w:rsidRDefault="00BC0B88">
            <w:pPr>
              <w:rPr>
                <w:b/>
              </w:rPr>
            </w:pPr>
            <w:r>
              <w:rPr>
                <w:b/>
              </w:rPr>
              <w:t>Section</w:t>
            </w:r>
          </w:p>
        </w:tc>
        <w:tc>
          <w:tcPr>
            <w:tcW w:w="7449" w:type="dxa"/>
            <w:vAlign w:val="center"/>
          </w:tcPr>
          <w:p w14:paraId="07FE539E" w14:textId="77777777" w:rsidR="00BC0B88" w:rsidRDefault="00BC0B88">
            <w:pPr>
              <w:rPr>
                <w:b/>
              </w:rPr>
            </w:pPr>
            <w:r>
              <w:rPr>
                <w:b/>
              </w:rPr>
              <w:t>Contents</w:t>
            </w:r>
          </w:p>
        </w:tc>
      </w:tr>
      <w:tr w:rsidR="00BC0B88" w14:paraId="51C0CA40" w14:textId="77777777" w:rsidTr="000609E4">
        <w:tc>
          <w:tcPr>
            <w:tcW w:w="1901" w:type="dxa"/>
            <w:vAlign w:val="center"/>
          </w:tcPr>
          <w:p w14:paraId="54818F36" w14:textId="77777777" w:rsidR="00BC0B88" w:rsidRDefault="00BC0B88">
            <w:r>
              <w:t>Title Page</w:t>
            </w:r>
          </w:p>
          <w:p w14:paraId="095FE2BD" w14:textId="77777777" w:rsidR="00BC0B88" w:rsidRDefault="00BC0B88">
            <w:pPr>
              <w:pStyle w:val="BodyText1"/>
              <w:tabs>
                <w:tab w:val="clear" w:pos="0"/>
                <w:tab w:val="clear" w:pos="720"/>
                <w:tab w:val="clear" w:pos="2160"/>
                <w:tab w:val="clear" w:pos="3600"/>
                <w:tab w:val="clear" w:pos="5040"/>
                <w:tab w:val="clear" w:pos="6480"/>
                <w:tab w:val="clear" w:pos="7920"/>
                <w:tab w:val="clear" w:pos="9360"/>
              </w:tabs>
              <w:spacing w:after="0"/>
              <w:rPr>
                <w:szCs w:val="24"/>
              </w:rPr>
            </w:pPr>
          </w:p>
        </w:tc>
        <w:tc>
          <w:tcPr>
            <w:tcW w:w="7449" w:type="dxa"/>
            <w:vAlign w:val="center"/>
          </w:tcPr>
          <w:p w14:paraId="3E8A1127" w14:textId="77777777" w:rsidR="00BC0B88" w:rsidRDefault="00BC0B88">
            <w:pPr>
              <w:rPr>
                <w:szCs w:val="20"/>
              </w:rPr>
            </w:pPr>
            <w:r>
              <w:rPr>
                <w:szCs w:val="20"/>
              </w:rPr>
              <w:t>Title of case, date, group number, and list of team member names and student numbers</w:t>
            </w:r>
          </w:p>
        </w:tc>
      </w:tr>
      <w:tr w:rsidR="00BC0B88" w14:paraId="723E5E78" w14:textId="77777777" w:rsidTr="000609E4">
        <w:tc>
          <w:tcPr>
            <w:tcW w:w="1901" w:type="dxa"/>
            <w:vAlign w:val="center"/>
          </w:tcPr>
          <w:p w14:paraId="6C1BE538" w14:textId="77777777" w:rsidR="00BC0B88" w:rsidRDefault="00BC0B88">
            <w:r>
              <w:t>Table of Contents</w:t>
            </w:r>
          </w:p>
        </w:tc>
        <w:tc>
          <w:tcPr>
            <w:tcW w:w="7449" w:type="dxa"/>
            <w:vAlign w:val="center"/>
          </w:tcPr>
          <w:p w14:paraId="05358BBC" w14:textId="77777777" w:rsidR="00BC0B88" w:rsidRDefault="00BC0B88">
            <w:pPr>
              <w:rPr>
                <w:szCs w:val="20"/>
              </w:rPr>
            </w:pPr>
            <w:r>
              <w:rPr>
                <w:szCs w:val="20"/>
              </w:rPr>
              <w:t>Major sections of paper, exhibits, appendices with titles</w:t>
            </w:r>
          </w:p>
        </w:tc>
      </w:tr>
      <w:tr w:rsidR="00BC0B88" w14:paraId="23764466" w14:textId="77777777" w:rsidTr="000609E4">
        <w:tc>
          <w:tcPr>
            <w:tcW w:w="1901" w:type="dxa"/>
            <w:vAlign w:val="center"/>
          </w:tcPr>
          <w:p w14:paraId="5DBB241E" w14:textId="77777777" w:rsidR="00BC0B88" w:rsidRDefault="00BC0B88">
            <w:r>
              <w:t>Introduction and Problem/Issue Identification</w:t>
            </w:r>
          </w:p>
        </w:tc>
        <w:tc>
          <w:tcPr>
            <w:tcW w:w="7449" w:type="dxa"/>
            <w:vAlign w:val="center"/>
          </w:tcPr>
          <w:p w14:paraId="6F657CEB" w14:textId="77777777" w:rsidR="00BC0B88" w:rsidRDefault="00BC0B88">
            <w:pPr>
              <w:rPr>
                <w:szCs w:val="20"/>
              </w:rPr>
            </w:pPr>
            <w:r>
              <w:rPr>
                <w:szCs w:val="20"/>
              </w:rPr>
              <w:t>State the main issues of the case omitting descriptive details.  This may take the form of a problem statement but it may be a statement of a marketing opportunity to which the firm may be able to react.  Distinguish between the issues as seen by the “actors” in the case and additional issues perceived by you.  This section gives the case report focus.  All following sections should then be analyzed in terms of what it means to the problem at hand.</w:t>
            </w:r>
          </w:p>
        </w:tc>
      </w:tr>
      <w:tr w:rsidR="00BC0B88" w14:paraId="760906CD" w14:textId="77777777" w:rsidTr="000609E4">
        <w:tc>
          <w:tcPr>
            <w:tcW w:w="1901" w:type="dxa"/>
            <w:vAlign w:val="center"/>
          </w:tcPr>
          <w:p w14:paraId="0B2ACECE" w14:textId="77777777" w:rsidR="00BC0B88" w:rsidRDefault="00BC0B88">
            <w:r>
              <w:t>Marketing Audit</w:t>
            </w:r>
          </w:p>
        </w:tc>
        <w:tc>
          <w:tcPr>
            <w:tcW w:w="7449" w:type="dxa"/>
            <w:vAlign w:val="center"/>
          </w:tcPr>
          <w:p w14:paraId="044C6ED6" w14:textId="77777777" w:rsidR="00BC0B88" w:rsidRDefault="00BC0B88">
            <w:pPr>
              <w:rPr>
                <w:szCs w:val="20"/>
              </w:rPr>
            </w:pPr>
            <w:r>
              <w:rPr>
                <w:szCs w:val="20"/>
              </w:rPr>
              <w:t>Describe the company’s current target market and marketing mix</w:t>
            </w:r>
            <w:r w:rsidR="009B681F">
              <w:rPr>
                <w:szCs w:val="20"/>
              </w:rPr>
              <w:t xml:space="preserve"> (</w:t>
            </w:r>
            <w:r w:rsidR="00334810">
              <w:rPr>
                <w:szCs w:val="20"/>
              </w:rPr>
              <w:t>Four</w:t>
            </w:r>
            <w:r w:rsidR="009B681F">
              <w:rPr>
                <w:szCs w:val="20"/>
              </w:rPr>
              <w:t xml:space="preserve"> P’s)</w:t>
            </w:r>
            <w:r>
              <w:rPr>
                <w:szCs w:val="20"/>
              </w:rPr>
              <w:t>.  The audit is a statement of case facts requiring relatively little interpretation by the group.  You may have to make some assumptions to complete gaps when information is not explicit.  For instance, the exact pricing strategy may not be explicitly stated but the pricing strategy can be inferred from information presented in the case.</w:t>
            </w:r>
          </w:p>
          <w:p w14:paraId="0344AB7D" w14:textId="77777777" w:rsidR="00BC0B88" w:rsidRDefault="00BC0B88">
            <w:pPr>
              <w:rPr>
                <w:szCs w:val="20"/>
              </w:rPr>
            </w:pPr>
          </w:p>
          <w:p w14:paraId="7C73802C" w14:textId="77777777" w:rsidR="00BC0B88" w:rsidRDefault="00BC0B88">
            <w:pPr>
              <w:rPr>
                <w:szCs w:val="20"/>
              </w:rPr>
            </w:pPr>
            <w:r>
              <w:rPr>
                <w:szCs w:val="20"/>
              </w:rPr>
              <w:t>This is the current marketing strategy.  This is the logical starting point since the primary purpose of your analysis is to produce a superior marketing strategy for the company.</w:t>
            </w:r>
          </w:p>
        </w:tc>
      </w:tr>
      <w:tr w:rsidR="00BC0B88" w14:paraId="35C254BF" w14:textId="77777777" w:rsidTr="000609E4">
        <w:tc>
          <w:tcPr>
            <w:tcW w:w="1901" w:type="dxa"/>
            <w:vAlign w:val="center"/>
          </w:tcPr>
          <w:p w14:paraId="5356F01D" w14:textId="77777777" w:rsidR="00BC0B88" w:rsidRDefault="00BC0B88">
            <w:pPr>
              <w:pStyle w:val="BodyText1"/>
              <w:tabs>
                <w:tab w:val="clear" w:pos="0"/>
                <w:tab w:val="clear" w:pos="720"/>
                <w:tab w:val="clear" w:pos="2160"/>
                <w:tab w:val="clear" w:pos="3600"/>
                <w:tab w:val="clear" w:pos="5040"/>
                <w:tab w:val="clear" w:pos="6480"/>
                <w:tab w:val="clear" w:pos="7920"/>
                <w:tab w:val="clear" w:pos="9360"/>
              </w:tabs>
              <w:spacing w:after="0"/>
              <w:rPr>
                <w:szCs w:val="24"/>
              </w:rPr>
            </w:pPr>
            <w:r>
              <w:rPr>
                <w:szCs w:val="24"/>
              </w:rPr>
              <w:lastRenderedPageBreak/>
              <w:t>Internal Analysis</w:t>
            </w:r>
          </w:p>
        </w:tc>
        <w:tc>
          <w:tcPr>
            <w:tcW w:w="7449" w:type="dxa"/>
            <w:vAlign w:val="center"/>
          </w:tcPr>
          <w:p w14:paraId="49467C4D" w14:textId="77777777" w:rsidR="00BC0B88" w:rsidRDefault="00BC0B88">
            <w:pPr>
              <w:rPr>
                <w:szCs w:val="20"/>
              </w:rPr>
            </w:pPr>
            <w:r>
              <w:rPr>
                <w:szCs w:val="20"/>
              </w:rPr>
              <w:t>This is a listing of the company’s key strengths and weaknesses.  They are internal to a firm and directly controllable by management.  Each strength or weakness should consist of a statement of the company characteristics taken straight from the case and then the implication of the case fact.  This answers the question – “So what?” – and gives the characteristic meaning in terms of the firm or the problem.</w:t>
            </w:r>
          </w:p>
          <w:p w14:paraId="301B61CD" w14:textId="77777777" w:rsidR="00BC0B88" w:rsidRDefault="00BC0B88">
            <w:r>
              <w:t>Use one sub-heading for “Strengths” and one for “Weaknesses.”  You may also find that several characteristics can be grouped.  For instance you might want to suggest that a firm is innovative because: 1) it launches one new product per year; 2) it invests in new technology to streamline operations; and 3) invests heavily in research and development.  These are not three separate strengths but three aspects of one strength.</w:t>
            </w:r>
          </w:p>
          <w:p w14:paraId="2583C86C" w14:textId="77777777" w:rsidR="00BC0B88" w:rsidRDefault="00BC0B88"/>
          <w:p w14:paraId="4BAC8DA2" w14:textId="77777777" w:rsidR="00BC0B88" w:rsidRPr="009B681F" w:rsidRDefault="00BC0B88" w:rsidP="00F44FC2">
            <w:pPr>
              <w:rPr>
                <w:b/>
              </w:rPr>
            </w:pPr>
            <w:r w:rsidRPr="009B681F">
              <w:rPr>
                <w:b/>
              </w:rPr>
              <w:t>Be sure to conclude this section with a summary telling the reader if you see the company as stronger or weaker</w:t>
            </w:r>
            <w:r w:rsidR="00F44FC2">
              <w:rPr>
                <w:b/>
              </w:rPr>
              <w:t xml:space="preserve"> (with justification)</w:t>
            </w:r>
            <w:r w:rsidRPr="009B681F">
              <w:rPr>
                <w:b/>
              </w:rPr>
              <w:t>.</w:t>
            </w:r>
          </w:p>
        </w:tc>
      </w:tr>
      <w:tr w:rsidR="00BC0B88" w14:paraId="2FDBCA6E" w14:textId="77777777" w:rsidTr="000609E4">
        <w:tc>
          <w:tcPr>
            <w:tcW w:w="1901" w:type="dxa"/>
            <w:vAlign w:val="center"/>
          </w:tcPr>
          <w:p w14:paraId="7B39F581" w14:textId="77777777" w:rsidR="00BC0B88" w:rsidRDefault="00BC0B88">
            <w:r>
              <w:t>External Analysis</w:t>
            </w:r>
          </w:p>
        </w:tc>
        <w:tc>
          <w:tcPr>
            <w:tcW w:w="7449" w:type="dxa"/>
            <w:vAlign w:val="center"/>
          </w:tcPr>
          <w:p w14:paraId="798C590F" w14:textId="77777777" w:rsidR="00BC0B88" w:rsidRDefault="00BC0B88">
            <w:r>
              <w:rPr>
                <w:szCs w:val="20"/>
              </w:rPr>
              <w:t>This is a listing of the key opportunities and threats in the environment.  They are external to a firm and are not completely controllable.  They may be trends to be embraced or exploited but they may also be trends which could hurt the company or its products/services.  Use the same format here as you used for the Internal Analysis.  Remember to both identify the opportunity or threat and then the implication of this fact for the firm or problem.</w:t>
            </w:r>
          </w:p>
          <w:p w14:paraId="184196C1" w14:textId="77777777" w:rsidR="00BC0B88" w:rsidRPr="009B681F" w:rsidRDefault="00BC0B88">
            <w:pPr>
              <w:rPr>
                <w:b/>
                <w:szCs w:val="20"/>
              </w:rPr>
            </w:pPr>
            <w:r w:rsidRPr="009B681F">
              <w:rPr>
                <w:b/>
              </w:rPr>
              <w:t>Be sure to conclude this section with a summary telling the reader if you see the environment as more threatening or filled with opportunity</w:t>
            </w:r>
            <w:r w:rsidR="00F44FC2">
              <w:rPr>
                <w:b/>
              </w:rPr>
              <w:t xml:space="preserve"> (with justification)</w:t>
            </w:r>
            <w:r w:rsidRPr="009B681F">
              <w:rPr>
                <w:b/>
              </w:rPr>
              <w:t>.</w:t>
            </w:r>
          </w:p>
          <w:p w14:paraId="274118CC" w14:textId="77777777" w:rsidR="00BC0B88" w:rsidRDefault="00BC0B88">
            <w:pPr>
              <w:rPr>
                <w:szCs w:val="20"/>
              </w:rPr>
            </w:pPr>
          </w:p>
          <w:p w14:paraId="076103CF" w14:textId="77777777" w:rsidR="00BC0B88" w:rsidRDefault="00BC0B88">
            <w:pPr>
              <w:rPr>
                <w:szCs w:val="20"/>
              </w:rPr>
            </w:pPr>
            <w:r>
              <w:rPr>
                <w:szCs w:val="20"/>
              </w:rPr>
              <w:t>NOTE:  If you find yourself writing, “The company has the opportunity to ….”, you have identified an alternative not an opportunity.  If the company can control the characteristic, it is not part of the external environment.</w:t>
            </w:r>
          </w:p>
        </w:tc>
      </w:tr>
      <w:tr w:rsidR="00BC0B88" w14:paraId="60FDF8B6" w14:textId="77777777" w:rsidTr="000609E4">
        <w:tc>
          <w:tcPr>
            <w:tcW w:w="1901" w:type="dxa"/>
            <w:vAlign w:val="center"/>
          </w:tcPr>
          <w:p w14:paraId="1DF1BA93" w14:textId="77777777" w:rsidR="00BC0B88" w:rsidRDefault="00BC0B88">
            <w:r>
              <w:t>Alternative Strategies</w:t>
            </w:r>
          </w:p>
        </w:tc>
        <w:tc>
          <w:tcPr>
            <w:tcW w:w="7449" w:type="dxa"/>
            <w:vAlign w:val="center"/>
          </w:tcPr>
          <w:p w14:paraId="5D8F605C" w14:textId="77777777" w:rsidR="00BC0B88" w:rsidRDefault="00BC0B88">
            <w:pPr>
              <w:rPr>
                <w:szCs w:val="20"/>
              </w:rPr>
            </w:pPr>
            <w:r>
              <w:rPr>
                <w:szCs w:val="20"/>
              </w:rPr>
              <w:t>The correct number of alternatives might be suggested by the case.  For instance, should a certain product be launched?  Other cases are more open-ended and the group could generate a near infinite list of alternatives.  As a rule of thumb consider no less than three alternative courses of action for the company and certainly no more than five.</w:t>
            </w:r>
          </w:p>
          <w:p w14:paraId="607083C9" w14:textId="77777777" w:rsidR="00BC0B88" w:rsidRDefault="00BC0B88">
            <w:pPr>
              <w:rPr>
                <w:szCs w:val="20"/>
              </w:rPr>
            </w:pPr>
          </w:p>
          <w:p w14:paraId="577C921B" w14:textId="77777777" w:rsidR="00BC0B88" w:rsidRDefault="00BC0B88" w:rsidP="00334810">
            <w:pPr>
              <w:rPr>
                <w:szCs w:val="20"/>
              </w:rPr>
            </w:pPr>
            <w:r>
              <w:rPr>
                <w:szCs w:val="20"/>
              </w:rPr>
              <w:t xml:space="preserve">Each alternative should consist of a description of the prospective marketing strategy (some combination of new/revised target market and/or </w:t>
            </w:r>
            <w:r w:rsidR="00212BAC">
              <w:rPr>
                <w:szCs w:val="20"/>
              </w:rPr>
              <w:t xml:space="preserve">new/revised </w:t>
            </w:r>
            <w:r w:rsidR="00334810">
              <w:rPr>
                <w:szCs w:val="20"/>
              </w:rPr>
              <w:t>Four</w:t>
            </w:r>
            <w:r>
              <w:rPr>
                <w:szCs w:val="20"/>
              </w:rPr>
              <w:t xml:space="preserve"> P’s) and an analysis of its pros and cons.  The analysis should focus on the strategy’s ability to repair weaknesses, mitigate threats, build on strengths, or exploit opportunities facing the company.  Be clear and concise.  You are writing a business report – not an essay.</w:t>
            </w:r>
          </w:p>
        </w:tc>
      </w:tr>
      <w:tr w:rsidR="00BC0B88" w14:paraId="7B408260" w14:textId="77777777" w:rsidTr="000609E4">
        <w:tc>
          <w:tcPr>
            <w:tcW w:w="1901" w:type="dxa"/>
            <w:vAlign w:val="center"/>
          </w:tcPr>
          <w:p w14:paraId="0A3B5555" w14:textId="77777777" w:rsidR="00BC0B88" w:rsidRDefault="00BC0B88">
            <w:r>
              <w:t>Recommended Strategy</w:t>
            </w:r>
          </w:p>
        </w:tc>
        <w:tc>
          <w:tcPr>
            <w:tcW w:w="7449" w:type="dxa"/>
            <w:vAlign w:val="center"/>
          </w:tcPr>
          <w:p w14:paraId="214550FB" w14:textId="77777777" w:rsidR="00BC0B88" w:rsidRDefault="00BC0B88">
            <w:pPr>
              <w:rPr>
                <w:szCs w:val="20"/>
              </w:rPr>
            </w:pPr>
            <w:r>
              <w:rPr>
                <w:szCs w:val="20"/>
              </w:rPr>
              <w:t xml:space="preserve">State which </w:t>
            </w:r>
            <w:r w:rsidRPr="009B681F">
              <w:rPr>
                <w:b/>
                <w:szCs w:val="20"/>
                <w:u w:val="single"/>
              </w:rPr>
              <w:t>one</w:t>
            </w:r>
            <w:r>
              <w:rPr>
                <w:szCs w:val="20"/>
              </w:rPr>
              <w:t xml:space="preserve"> of the alternative strategies you recommend.  Conceivably, you might recommend a combination of alternatives to cover shorter and longer planning horizons.  Justify your choice by saying why </w:t>
            </w:r>
            <w:r>
              <w:rPr>
                <w:szCs w:val="20"/>
              </w:rPr>
              <w:lastRenderedPageBreak/>
              <w:t>you rejected the other alternatives.  Do not name a strategy here that was not described and evaluated in the previous section.</w:t>
            </w:r>
          </w:p>
        </w:tc>
      </w:tr>
      <w:tr w:rsidR="00BC0B88" w14:paraId="0CD79367" w14:textId="77777777" w:rsidTr="000609E4">
        <w:tc>
          <w:tcPr>
            <w:tcW w:w="1901" w:type="dxa"/>
            <w:vAlign w:val="center"/>
          </w:tcPr>
          <w:p w14:paraId="74D68ADE" w14:textId="77777777" w:rsidR="00BC0B88" w:rsidRDefault="00BC0B88">
            <w:r>
              <w:lastRenderedPageBreak/>
              <w:t>Implementation</w:t>
            </w:r>
          </w:p>
          <w:p w14:paraId="659A595D" w14:textId="77777777" w:rsidR="00BC0B88" w:rsidRDefault="00BC0B88">
            <w:r>
              <w:t xml:space="preserve">Plan </w:t>
            </w:r>
          </w:p>
        </w:tc>
        <w:tc>
          <w:tcPr>
            <w:tcW w:w="7449" w:type="dxa"/>
            <w:vAlign w:val="center"/>
          </w:tcPr>
          <w:p w14:paraId="6D632238" w14:textId="77777777" w:rsidR="00BC0B88" w:rsidRDefault="00BC0B88">
            <w:pPr>
              <w:rPr>
                <w:szCs w:val="20"/>
              </w:rPr>
            </w:pPr>
            <w:r>
              <w:rPr>
                <w:szCs w:val="20"/>
              </w:rPr>
              <w:t>This is the action plan (when and what) that puts the recommended strategy into effect.  It flows directly from the chosen strategy but should overlap it very little.  This is not a restatement of your recommended strategy.  It probably will help to create a timeline with defined steps/stages.</w:t>
            </w:r>
          </w:p>
          <w:p w14:paraId="0F24AB98" w14:textId="77777777" w:rsidR="00BC0B88" w:rsidRDefault="00BC0B88" w:rsidP="00334810">
            <w:pPr>
              <w:rPr>
                <w:szCs w:val="20"/>
              </w:rPr>
            </w:pPr>
            <w:r>
              <w:rPr>
                <w:szCs w:val="20"/>
              </w:rPr>
              <w:t xml:space="preserve">Students are often surprised that some very major activities (i.e., acquiring a company) belong in this section.  Marketing strategies consist solely of decisions about target markets and the </w:t>
            </w:r>
            <w:r w:rsidR="00334810">
              <w:rPr>
                <w:szCs w:val="20"/>
              </w:rPr>
              <w:t>Four</w:t>
            </w:r>
            <w:r>
              <w:rPr>
                <w:szCs w:val="20"/>
              </w:rPr>
              <w:t xml:space="preserve"> P’s.  An acquisition is a way to obtain a new product once the strategic decision has been made to launch one.  An implementation plan considers what has to happen, when it has to happen, who makes it happen, and, where possible, how much should be budgeted to make it happen.</w:t>
            </w:r>
          </w:p>
        </w:tc>
      </w:tr>
    </w:tbl>
    <w:p w14:paraId="305A07BE" w14:textId="77777777" w:rsidR="00BC0B88" w:rsidRDefault="00BC0B88" w:rsidP="00BC0B88">
      <w:pPr>
        <w:pStyle w:val="Heading1"/>
        <w:spacing w:before="120" w:after="120"/>
      </w:pPr>
      <w:r>
        <w:t>Communication and Feedback</w:t>
      </w:r>
    </w:p>
    <w:p w14:paraId="08E7E1EA" w14:textId="254E755B" w:rsidR="00080C17" w:rsidRDefault="00BC0B88" w:rsidP="00BC0B88">
      <w:r>
        <w:t xml:space="preserve">Students who are uncomfortable in directly approaching an instructor regarding a course concern may send a confidential e-mail to </w:t>
      </w:r>
      <w:r w:rsidR="00FA7479">
        <w:t xml:space="preserve">Dr. </w:t>
      </w:r>
      <w:r w:rsidR="000609E4">
        <w:t>Sourav Ray</w:t>
      </w:r>
      <w:r w:rsidR="00080C17">
        <w:t xml:space="preserve">, </w:t>
      </w:r>
      <w:r>
        <w:t>Area Chair</w:t>
      </w:r>
      <w:r w:rsidR="00080C17">
        <w:t xml:space="preserve"> (</w:t>
      </w:r>
      <w:hyperlink r:id="rId8" w:history="1">
        <w:r w:rsidR="000609E4" w:rsidRPr="0007171A">
          <w:rPr>
            <w:rStyle w:val="Hyperlink"/>
          </w:rPr>
          <w:t>sray@mcmaster.ca</w:t>
        </w:r>
      </w:hyperlink>
      <w:r w:rsidR="00080C17">
        <w:t>)</w:t>
      </w:r>
      <w:r>
        <w:t xml:space="preserve"> </w:t>
      </w:r>
      <w:r w:rsidR="00B61E7F">
        <w:t xml:space="preserve">or </w:t>
      </w:r>
      <w:r w:rsidR="00080C17">
        <w:t xml:space="preserve">the Associate Dean, </w:t>
      </w:r>
      <w:r w:rsidR="00212BAC">
        <w:t xml:space="preserve">Graduate Studies and Research (Naresh Agarwal </w:t>
      </w:r>
      <w:hyperlink r:id="rId9" w:history="1">
        <w:r w:rsidR="00212BAC" w:rsidRPr="00C50D61">
          <w:rPr>
            <w:rStyle w:val="Hyperlink"/>
          </w:rPr>
          <w:t>agarwal@mcmaster.ca</w:t>
        </w:r>
      </w:hyperlink>
      <w:r w:rsidR="00080C17">
        <w:t>).</w:t>
      </w:r>
    </w:p>
    <w:p w14:paraId="42D271F9" w14:textId="77777777" w:rsidR="00212BAC" w:rsidRDefault="00212BAC" w:rsidP="00BC0B88"/>
    <w:p w14:paraId="1E6B3E7E" w14:textId="77777777" w:rsidR="00212BAC" w:rsidRDefault="00212BAC" w:rsidP="00212BAC">
      <w:pPr>
        <w:jc w:val="center"/>
      </w:pPr>
      <w:r>
        <w:t>http://mbastudent.degroote.mcmaster.ca/contact/anonymous</w:t>
      </w:r>
    </w:p>
    <w:p w14:paraId="134923DE" w14:textId="77777777" w:rsidR="00080C17" w:rsidRDefault="00080C17" w:rsidP="00646B93">
      <w:pPr>
        <w:spacing w:line="200" w:lineRule="exact"/>
      </w:pPr>
    </w:p>
    <w:p w14:paraId="77F1C90C" w14:textId="77777777" w:rsidR="00BC0B88" w:rsidRPr="003A1BF8" w:rsidRDefault="00080C17" w:rsidP="00BC0B88">
      <w:pPr>
        <w:rPr>
          <w:b/>
          <w:u w:val="single"/>
        </w:rPr>
      </w:pPr>
      <w:r>
        <w:t>S</w:t>
      </w:r>
      <w:r w:rsidR="00BC0B88">
        <w:t xml:space="preserve">tudents who wish to correspond with instructors </w:t>
      </w:r>
      <w:r>
        <w:t>or TA’s</w:t>
      </w:r>
      <w:r w:rsidR="00646B93">
        <w:t xml:space="preserve"> </w:t>
      </w:r>
      <w:r w:rsidR="00BC0B88">
        <w:t xml:space="preserve">directly via e-mail </w:t>
      </w:r>
      <w:r w:rsidR="00BC0B88" w:rsidRPr="00F30FA4">
        <w:rPr>
          <w:b/>
          <w:u w:val="single"/>
        </w:rPr>
        <w:t>must send mess</w:t>
      </w:r>
      <w:r w:rsidR="00646B93">
        <w:rPr>
          <w:b/>
          <w:u w:val="single"/>
        </w:rPr>
        <w:t>-</w:t>
      </w:r>
      <w:r w:rsidR="00BC0B88" w:rsidRPr="00F30FA4">
        <w:rPr>
          <w:b/>
          <w:u w:val="single"/>
        </w:rPr>
        <w:t>ages that originate from their official McMaster University e-mail account</w:t>
      </w:r>
      <w:r w:rsidR="00BC0B88">
        <w:t>.  This protects the confidentiality and sensitivity of information as well as confirms the identity of the student.</w:t>
      </w:r>
      <w:r w:rsidR="003A1BF8">
        <w:t xml:space="preserve">  </w:t>
      </w:r>
      <w:r w:rsidR="003A1BF8" w:rsidRPr="003A1BF8">
        <w:rPr>
          <w:b/>
          <w:u w:val="single"/>
        </w:rPr>
        <w:t xml:space="preserve">E-mails regarding course issues should NOT be sent to the </w:t>
      </w:r>
      <w:r>
        <w:rPr>
          <w:b/>
          <w:u w:val="single"/>
        </w:rPr>
        <w:t xml:space="preserve">Area </w:t>
      </w:r>
      <w:r w:rsidR="003A1BF8" w:rsidRPr="003A1BF8">
        <w:rPr>
          <w:b/>
          <w:u w:val="single"/>
        </w:rPr>
        <w:t>Administrative Assistant.</w:t>
      </w:r>
    </w:p>
    <w:p w14:paraId="11BAC38E" w14:textId="77777777" w:rsidR="00BC0B88" w:rsidRDefault="00BC0B88" w:rsidP="00646B93">
      <w:pPr>
        <w:spacing w:line="200" w:lineRule="exact"/>
      </w:pPr>
    </w:p>
    <w:p w14:paraId="44ECCB2B" w14:textId="77777777" w:rsidR="00BC0B88" w:rsidRDefault="00BB47BC">
      <w:r>
        <w:t>Your instructor will provide evaluation feedback for at least 10% of the final grade to student</w:t>
      </w:r>
      <w:r w:rsidR="001219DE">
        <w:t>s prior to Week #</w:t>
      </w:r>
      <w:r w:rsidR="00B4739F">
        <w:t>5</w:t>
      </w:r>
      <w:r w:rsidR="001219DE">
        <w:t xml:space="preserve"> in the term.</w:t>
      </w:r>
    </w:p>
    <w:p w14:paraId="4B3B0D62" w14:textId="77777777" w:rsidR="001219DE" w:rsidRDefault="001219DE" w:rsidP="00646B93">
      <w:pPr>
        <w:spacing w:line="200" w:lineRule="exact"/>
        <w:rPr>
          <w:rFonts w:ascii="Times New Roman TUR" w:hAnsi="Times New Roman TUR"/>
          <w:lang w:val="en-GB"/>
        </w:rPr>
      </w:pPr>
    </w:p>
    <w:p w14:paraId="337D3D7F" w14:textId="77777777" w:rsidR="00BC0B88" w:rsidRDefault="00BC0B88">
      <w:pPr>
        <w:pStyle w:val="Heading1"/>
        <w:spacing w:before="120" w:after="120"/>
      </w:pPr>
      <w:r>
        <w:t>Academic Dishonesty</w:t>
      </w:r>
    </w:p>
    <w:p w14:paraId="66AD0342" w14:textId="77777777" w:rsidR="00FA5EF8" w:rsidRDefault="00FA5EF8" w:rsidP="00334810">
      <w:r>
        <w:t>You are expected to exhibit honesty and use ethical behaviour in all aspects of the learning process. Academic credentials you earn are rooted in principles of honesty and academic integrity.</w:t>
      </w:r>
    </w:p>
    <w:p w14:paraId="1662D7D1" w14:textId="77777777" w:rsidR="002F6289" w:rsidRDefault="002F6289" w:rsidP="00334810"/>
    <w:p w14:paraId="68FE226C" w14:textId="77777777" w:rsidR="00BC0B88" w:rsidRDefault="002F6289" w:rsidP="002F6289">
      <w:pPr>
        <w:ind w:right="-144"/>
      </w:pPr>
      <w:r>
        <w:t xml:space="preserve">It is </w:t>
      </w:r>
      <w:r w:rsidR="00B4739F">
        <w:t xml:space="preserve">the student’s </w:t>
      </w:r>
      <w:r w:rsidR="00BC0B88">
        <w:t xml:space="preserve">responsibility to understand what constitutes academic dishonesty.  </w:t>
      </w:r>
      <w:r w:rsidR="00B4739F">
        <w:t>P</w:t>
      </w:r>
      <w:r>
        <w:t xml:space="preserve">lease </w:t>
      </w:r>
      <w:r w:rsidR="00BC0B88">
        <w:t xml:space="preserve">refer to the </w:t>
      </w:r>
      <w:r w:rsidR="00B4739F">
        <w:t xml:space="preserve">University Senate </w:t>
      </w:r>
      <w:r>
        <w:t>Academic Integrity Policy located at:</w:t>
      </w:r>
    </w:p>
    <w:p w14:paraId="787B7D98" w14:textId="77777777" w:rsidR="00BC0B88" w:rsidRDefault="00555022" w:rsidP="00A55FCA">
      <w:pPr>
        <w:spacing w:before="60"/>
        <w:jc w:val="center"/>
      </w:pPr>
      <w:hyperlink r:id="rId10" w:history="1">
        <w:r w:rsidR="00B4739F" w:rsidRPr="00C50D61">
          <w:rPr>
            <w:rStyle w:val="Hyperlink"/>
          </w:rPr>
          <w:t>http://www.mcmaster.ca/policy/Students-AcademicStudies/AcademicIntegrity.pdf</w:t>
        </w:r>
      </w:hyperlink>
    </w:p>
    <w:p w14:paraId="348E33CB" w14:textId="77777777" w:rsidR="00B4739F" w:rsidRDefault="00B4739F" w:rsidP="00B4739F"/>
    <w:p w14:paraId="4E65CB16" w14:textId="77777777" w:rsidR="00B4739F" w:rsidRDefault="00B4739F" w:rsidP="00B4739F">
      <w:r>
        <w:t xml:space="preserve">This policy describes the responsibilities, procedures, and guidelines for students and faculty should a case of academic dishonesty arise. Academic dishonesty is defined as “to knowingly act or fail to act in a way that results or could result in unearned academic credit or advantage.”  This behaviour can result in serious consequences – for example, the grade of zero on an assignment, </w:t>
      </w:r>
      <w:r>
        <w:lastRenderedPageBreak/>
        <w:t>loss of credit with a notation on the transcript (notation reads: “Grade of F assigned for academic dishonesty”), and/or suspension or expulsion from the University.</w:t>
      </w:r>
    </w:p>
    <w:p w14:paraId="322CEAC0" w14:textId="77777777" w:rsidR="002F6289" w:rsidRDefault="002F6289" w:rsidP="002F6289"/>
    <w:p w14:paraId="0036A6D7" w14:textId="77777777" w:rsidR="002F6289" w:rsidRDefault="002F6289" w:rsidP="002F6289">
      <w:r>
        <w:t>The following illustrate</w:t>
      </w:r>
      <w:r w:rsidR="00B4739F">
        <w:t>s</w:t>
      </w:r>
      <w:r>
        <w:t xml:space="preserve"> only three forms of academic dishonesty:</w:t>
      </w:r>
    </w:p>
    <w:p w14:paraId="4BAB2679" w14:textId="77777777" w:rsidR="002F6289" w:rsidRDefault="002F6289" w:rsidP="002F6289">
      <w:pPr>
        <w:numPr>
          <w:ilvl w:val="0"/>
          <w:numId w:val="48"/>
        </w:numPr>
      </w:pPr>
      <w:r>
        <w:t>Improper collaboration in group work;</w:t>
      </w:r>
    </w:p>
    <w:p w14:paraId="7FEFDBC7" w14:textId="77777777" w:rsidR="002F6289" w:rsidRDefault="002F6289" w:rsidP="002F6289">
      <w:pPr>
        <w:numPr>
          <w:ilvl w:val="0"/>
          <w:numId w:val="48"/>
        </w:numPr>
      </w:pPr>
      <w:r>
        <w:t>Plagiarism – the submission of work that is not one’s own or which other credit has been obtained; and</w:t>
      </w:r>
    </w:p>
    <w:p w14:paraId="2FCF5821" w14:textId="77777777" w:rsidR="002F6289" w:rsidRDefault="002F6289" w:rsidP="002F6289">
      <w:pPr>
        <w:numPr>
          <w:ilvl w:val="0"/>
          <w:numId w:val="48"/>
        </w:numPr>
      </w:pPr>
      <w:r>
        <w:t>Copying or using unauthorized aids in tests and examinations.</w:t>
      </w:r>
    </w:p>
    <w:p w14:paraId="4074C720" w14:textId="77777777" w:rsidR="00A55FCA" w:rsidRDefault="00A55FCA" w:rsidP="00A55FCA">
      <w:pPr>
        <w:pStyle w:val="Heading1"/>
      </w:pPr>
      <w:r>
        <w:t>Requests For Relief For Missed Academic Term Work</w:t>
      </w:r>
    </w:p>
    <w:p w14:paraId="5B07E7FF" w14:textId="77777777" w:rsidR="00B4739F" w:rsidRDefault="00B4739F" w:rsidP="00B4739F">
      <w:pPr>
        <w:autoSpaceDE w:val="0"/>
        <w:autoSpaceDN w:val="0"/>
        <w:adjustRightInd w:val="0"/>
        <w:rPr>
          <w:color w:val="000000"/>
          <w:lang w:val="en-US"/>
        </w:rPr>
      </w:pPr>
      <w:r>
        <w:rPr>
          <w:color w:val="000000"/>
          <w:lang w:val="en-US"/>
        </w:rPr>
        <w:t xml:space="preserve">When students miss class participation for legitimate reasons, the weight for that participation will be distributed across the other case discussions in the course at the discretion of the instructor. For a one-class absence, an e-mail to the instructor explaining the reason for the absence is sufficient. For an absence of two or more consecutive classes, documentation explaining such an absence must be provided to the Student Experience </w:t>
      </w:r>
      <w:r>
        <w:t>–</w:t>
      </w:r>
      <w:r>
        <w:rPr>
          <w:color w:val="000000"/>
          <w:lang w:val="en-US"/>
        </w:rPr>
        <w:t xml:space="preserve"> Academic (MBA) office (MASO) within five (5) working days upon returning to school. To document absences for health-related reasons, please provide the Petition for Relief for MBA Missed Term Work and the McMaster University Student Health Certificate, which can be found on the DeGroote website at:</w:t>
      </w:r>
    </w:p>
    <w:p w14:paraId="595C0584" w14:textId="77777777" w:rsidR="00B4739F" w:rsidRDefault="00555022" w:rsidP="00B4739F">
      <w:pPr>
        <w:autoSpaceDE w:val="0"/>
        <w:autoSpaceDN w:val="0"/>
        <w:adjustRightInd w:val="0"/>
        <w:spacing w:before="120" w:after="120"/>
        <w:jc w:val="center"/>
      </w:pPr>
      <w:hyperlink r:id="rId11" w:history="1">
        <w:r w:rsidR="00B4739F" w:rsidRPr="0049301C">
          <w:t>http://mbastudent.degroote.mcmaster.ca/forms-and-applications/</w:t>
        </w:r>
      </w:hyperlink>
    </w:p>
    <w:p w14:paraId="3A4C77AA" w14:textId="77777777" w:rsidR="00B4739F" w:rsidRDefault="00B4739F" w:rsidP="00B4739F">
      <w:pPr>
        <w:autoSpaceDE w:val="0"/>
        <w:autoSpaceDN w:val="0"/>
        <w:adjustRightInd w:val="0"/>
        <w:rPr>
          <w:color w:val="000000"/>
          <w:lang w:val="en-US"/>
        </w:rPr>
      </w:pPr>
      <w:r w:rsidRPr="0049301C">
        <w:t xml:space="preserve">Please do not use the online McMaster Student Absence Form as this is for Undergraduate students only.  </w:t>
      </w:r>
      <w:r>
        <w:rPr>
          <w:color w:val="000000"/>
          <w:lang w:val="en-US"/>
        </w:rPr>
        <w:t>University policy states that a student may submit a maximum of three (3) medical certificates per year after which the student must meet with the Director of the program. To document absences for reasons other than health related, please provide documentation supporting the reason for the absence and the Petition for Relief for MBA Missed Term Work:</w:t>
      </w:r>
    </w:p>
    <w:p w14:paraId="22977F04" w14:textId="77777777" w:rsidR="00B4739F" w:rsidRDefault="00B4739F" w:rsidP="00B4739F">
      <w:pPr>
        <w:autoSpaceDE w:val="0"/>
        <w:autoSpaceDN w:val="0"/>
        <w:adjustRightInd w:val="0"/>
        <w:spacing w:before="120" w:after="120"/>
        <w:jc w:val="center"/>
        <w:rPr>
          <w:color w:val="0000FF"/>
          <w:lang w:val="en-US"/>
        </w:rPr>
      </w:pPr>
      <w:r>
        <w:rPr>
          <w:color w:val="0000FF"/>
          <w:lang w:val="en-US"/>
        </w:rPr>
        <w:t>http://mbastudent.degroote.mcmaster.ca/MBA/documents/relief.pdf</w:t>
      </w:r>
    </w:p>
    <w:p w14:paraId="28F07028" w14:textId="77777777" w:rsidR="00B4739F" w:rsidRDefault="00B4739F" w:rsidP="00B4739F">
      <w:pPr>
        <w:tabs>
          <w:tab w:val="left" w:pos="-1080"/>
          <w:tab w:val="left" w:pos="-720"/>
          <w:tab w:val="left" w:pos="270"/>
          <w:tab w:val="left" w:pos="720"/>
          <w:tab w:val="left" w:pos="1440"/>
          <w:tab w:val="left" w:pos="2160"/>
          <w:tab w:val="left" w:pos="2880"/>
          <w:tab w:val="left" w:pos="3870"/>
          <w:tab w:val="left" w:pos="4770"/>
          <w:tab w:val="left" w:pos="5580"/>
          <w:tab w:val="left" w:leader="dot" w:pos="6480"/>
        </w:tabs>
        <w:spacing w:after="120"/>
      </w:pPr>
      <w:r w:rsidRPr="002537C1">
        <w:t>For</w:t>
      </w:r>
      <w:r>
        <w:t xml:space="preserve"> any other issues pertaining to missed discussions or assignments, please refer to the student calendar or contact the Student Experience – Academic (MBA) office.</w:t>
      </w:r>
    </w:p>
    <w:p w14:paraId="2B0B6EBF" w14:textId="77777777" w:rsidR="00BC0B88" w:rsidRDefault="00BC0B88">
      <w:pPr>
        <w:pStyle w:val="Heading1"/>
        <w:spacing w:before="120" w:after="120"/>
      </w:pPr>
      <w:r>
        <w:t>A note on Grading</w:t>
      </w:r>
    </w:p>
    <w:p w14:paraId="70A46269" w14:textId="77777777" w:rsidR="00BC0B88" w:rsidRDefault="00BC0B88">
      <w:r>
        <w:t xml:space="preserve">The evaluation to determine a grade is based on the quality of the submission.  There is a bit of subjectivity in this evaluation as with most evaluations in business; however, our experience indicates that there is a </w:t>
      </w:r>
      <w:r w:rsidR="00B4739F">
        <w:t>“</w:t>
      </w:r>
      <w:r>
        <w:t>standard</w:t>
      </w:r>
      <w:r w:rsidR="00B4739F">
        <w:t>”</w:t>
      </w:r>
      <w:r>
        <w:t xml:space="preserve"> answer that defines the relevant concepts, makes a logical argument, and uses relevant examples where required.  Cases will be graded on an index of 10.  This does not mean that </w:t>
      </w:r>
      <w:r w:rsidR="00B4739F">
        <w:t>6</w:t>
      </w:r>
      <w:r>
        <w:t xml:space="preserve"> out of 10 represents </w:t>
      </w:r>
      <w:r w:rsidR="00B4739F">
        <w:t>6</w:t>
      </w:r>
      <w:r>
        <w:t xml:space="preserve">0% and a </w:t>
      </w:r>
      <w:r w:rsidR="00B4739F">
        <w:t>B</w:t>
      </w:r>
      <w:r>
        <w:t>-.  Similarly, when percentages are reported, they should not be automatically interpreted as letter grades according to the registrar’s conversion system.  When your work is returned after grading, you will be informed regarding how your performance should be interpreted for that particular item.</w:t>
      </w:r>
    </w:p>
    <w:p w14:paraId="6D604BDB" w14:textId="77777777" w:rsidR="00BC0B88" w:rsidRDefault="00BC0B88">
      <w:pPr>
        <w:pStyle w:val="Heading1"/>
        <w:spacing w:before="120" w:after="120"/>
      </w:pPr>
      <w:r>
        <w:t>Research Using Human Subjects</w:t>
      </w:r>
    </w:p>
    <w:p w14:paraId="224AF830" w14:textId="77777777" w:rsidR="00BC0B88" w:rsidRDefault="00BC0B88">
      <w:r>
        <w:t xml:space="preserve">Research involving human participants is premised on a fundamental moral commitment to advancing human welfare, knowledge, and understanding.  As a research intensive institution, </w:t>
      </w:r>
      <w:smartTag w:uri="urn:schemas-microsoft-com:office:smarttags" w:element="place">
        <w:smartTag w:uri="urn:schemas-microsoft-com:office:smarttags" w:element="PlaceName">
          <w:r>
            <w:lastRenderedPageBreak/>
            <w:t>McMaster</w:t>
          </w:r>
        </w:smartTag>
        <w:r>
          <w:t xml:space="preserve"> </w:t>
        </w:r>
        <w:smartTag w:uri="urn:schemas-microsoft-com:office:smarttags" w:element="PlaceType">
          <w:r>
            <w:t>University</w:t>
          </w:r>
        </w:smartTag>
      </w:smartTag>
      <w:r>
        <w:t xml:space="preserve"> shares this commitment in its promotion of responsible research.  The fundamental imperative of research involving human participation is respect for human dignity and well-b</w:t>
      </w:r>
      <w:r w:rsidR="00B4739F">
        <w:t>e</w:t>
      </w:r>
      <w:r>
        <w:t>ing.  To this end, the University endorses the ethical principles cited in the Tri-Council Policy Statement: Ethical Conduct for Research Involving Humans:</w:t>
      </w:r>
    </w:p>
    <w:p w14:paraId="31200502" w14:textId="77777777" w:rsidR="00BC0B88" w:rsidRDefault="00555022" w:rsidP="007460E9">
      <w:pPr>
        <w:spacing w:before="120" w:after="120"/>
        <w:jc w:val="center"/>
      </w:pPr>
      <w:hyperlink r:id="rId12" w:history="1">
        <w:r w:rsidR="00F54B8B" w:rsidRPr="006D164D">
          <w:rPr>
            <w:rStyle w:val="Hyperlink"/>
          </w:rPr>
          <w:t>http://www.pre.ethics.gc.ca</w:t>
        </w:r>
      </w:hyperlink>
    </w:p>
    <w:p w14:paraId="346CE0B7" w14:textId="77777777" w:rsidR="00BC0B88" w:rsidRDefault="00BC0B88">
      <w:smartTag w:uri="urn:schemas-microsoft-com:office:smarttags" w:element="place">
        <w:smartTag w:uri="urn:schemas-microsoft-com:office:smarttags" w:element="PlaceName">
          <w:r>
            <w:t>McMaster</w:t>
          </w:r>
        </w:smartTag>
        <w:r>
          <w:t xml:space="preserve"> </w:t>
        </w:r>
        <w:smartTag w:uri="urn:schemas-microsoft-com:office:smarttags" w:element="PlaceType">
          <w:r>
            <w:t>University</w:t>
          </w:r>
        </w:smartTag>
      </w:smartTag>
      <w:r>
        <w:t xml:space="preserve"> has mandated its Research Ethics Boards to ensure that all research investigations involving human participants are in compliance with the Tri-Council Policy Statement.  The University is committed, through its Research Ethics Boards, to assisting the research community in identifying and addressing ethical issues inherent in research, recognizing that all members of the University share a commitment to maintaining the highest possible standards in research involving humans.</w:t>
      </w:r>
    </w:p>
    <w:p w14:paraId="4FF58ECB" w14:textId="77777777" w:rsidR="00BC0B88" w:rsidRDefault="00BC0B88" w:rsidP="00646B93">
      <w:pPr>
        <w:spacing w:line="200" w:lineRule="exact"/>
      </w:pPr>
    </w:p>
    <w:p w14:paraId="1A73D212" w14:textId="77777777" w:rsidR="00BC0B88" w:rsidRDefault="00BC0B88">
      <w:r>
        <w:t xml:space="preserve">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participation is entirely voluntary.  Please refer to the following website for more information about </w:t>
      </w:r>
      <w:smartTag w:uri="urn:schemas-microsoft-com:office:smarttags" w:element="place">
        <w:smartTag w:uri="urn:schemas-microsoft-com:office:smarttags" w:element="PlaceName">
          <w:r>
            <w:t>McMaster</w:t>
          </w:r>
        </w:smartTag>
        <w:r>
          <w:t xml:space="preserve"> </w:t>
        </w:r>
        <w:smartTag w:uri="urn:schemas-microsoft-com:office:smarttags" w:element="PlaceType">
          <w:r>
            <w:t>University</w:t>
          </w:r>
        </w:smartTag>
      </w:smartTag>
      <w:r>
        <w:t>’s research ethics guidelines:</w:t>
      </w:r>
    </w:p>
    <w:p w14:paraId="684ECB96" w14:textId="77777777" w:rsidR="00BC0B88" w:rsidRDefault="00555022" w:rsidP="007460E9">
      <w:pPr>
        <w:spacing w:after="120"/>
        <w:jc w:val="center"/>
      </w:pPr>
      <w:hyperlink r:id="rId13" w:history="1">
        <w:r w:rsidR="00080C17" w:rsidRPr="009677F5">
          <w:rPr>
            <w:rStyle w:val="Hyperlink"/>
          </w:rPr>
          <w:t>http://reo.mcmaster.ca</w:t>
        </w:r>
      </w:hyperlink>
    </w:p>
    <w:p w14:paraId="31E52B89" w14:textId="77777777" w:rsidR="00BC0B88" w:rsidRDefault="00BC0B88">
      <w:r>
        <w:t>Organizations with which you are working are likely to prefer that some information be treated as confidential.  Ensure that you clarify the status of all information that you receive from you</w:t>
      </w:r>
      <w:r w:rsidR="007460E9">
        <w:t>r</w:t>
      </w:r>
      <w:r>
        <w:t xml:space="preserve"> client.  You </w:t>
      </w:r>
      <w:r>
        <w:rPr>
          <w:b/>
          <w:bCs/>
        </w:rPr>
        <w:t>MUST</w:t>
      </w:r>
      <w:r>
        <w:t xml:space="preserve"> respect this request and cannot present this information in class or communicate it in any form, nor can you discuss it outside your group.  Furthermore, you must continue to respect this confidentiality even after the course is over.</w:t>
      </w:r>
    </w:p>
    <w:p w14:paraId="3FC3EBC7" w14:textId="77777777" w:rsidR="00F54B8B" w:rsidRDefault="00F54B8B" w:rsidP="00D41F06">
      <w:pPr>
        <w:pStyle w:val="Heading1"/>
        <w:spacing w:before="120" w:after="120"/>
      </w:pPr>
      <w:r>
        <w:t>Student Accessibility Services</w:t>
      </w:r>
    </w:p>
    <w:p w14:paraId="5A39164C" w14:textId="77777777" w:rsidR="00B4739F" w:rsidRDefault="00D41F06" w:rsidP="00D41F06">
      <w:pPr>
        <w:rPr>
          <w:lang w:val="en-GB"/>
        </w:rPr>
      </w:pPr>
      <w:r>
        <w:rPr>
          <w:lang w:val="en-GB"/>
        </w:rPr>
        <w:t xml:space="preserve">Student Accessibility Services (SAS) offers various support services for students with disabilities. Students are required to inform SAS of accommodation needs for course work at the outset of the term. Students </w:t>
      </w:r>
      <w:r w:rsidR="00B4739F">
        <w:rPr>
          <w:lang w:val="en-GB"/>
        </w:rPr>
        <w:t xml:space="preserve">must forward a copy of such SAS accommodation to the instructor normally, within the first three (3) weeks of classes be arranging an appointment with the instructor. If a student with a disability chooses </w:t>
      </w:r>
      <w:r w:rsidR="00B4739F" w:rsidRPr="00E90DF5">
        <w:rPr>
          <w:b/>
          <w:u w:val="single"/>
          <w:lang w:val="en-GB"/>
        </w:rPr>
        <w:t>NOT</w:t>
      </w:r>
      <w:r w:rsidR="00B4739F">
        <w:rPr>
          <w:lang w:val="en-GB"/>
        </w:rPr>
        <w:t xml:space="preserve"> to take advantage of an SAS accommodation, a petition for relief may not be filed after the fact.  The SAS website is:</w:t>
      </w:r>
    </w:p>
    <w:p w14:paraId="5B1935C1" w14:textId="77777777" w:rsidR="00B4739F" w:rsidRDefault="00B4739F" w:rsidP="00D41F06">
      <w:pPr>
        <w:rPr>
          <w:lang w:val="en-GB"/>
        </w:rPr>
      </w:pPr>
    </w:p>
    <w:p w14:paraId="71300646" w14:textId="77777777" w:rsidR="00D41F06" w:rsidRDefault="00D41F06" w:rsidP="00B4739F">
      <w:pPr>
        <w:spacing w:after="120"/>
        <w:jc w:val="center"/>
        <w:rPr>
          <w:lang w:val="en-GB"/>
        </w:rPr>
      </w:pPr>
      <w:r w:rsidRPr="00C60D2B">
        <w:rPr>
          <w:lang w:val="en-GB"/>
        </w:rPr>
        <w:t>http://</w:t>
      </w:r>
      <w:r w:rsidR="00B4739F">
        <w:rPr>
          <w:lang w:val="en-GB"/>
        </w:rPr>
        <w:t>sas.</w:t>
      </w:r>
      <w:r w:rsidRPr="00C60D2B">
        <w:rPr>
          <w:lang w:val="en-GB"/>
        </w:rPr>
        <w:t>mcmaster.ca</w:t>
      </w:r>
    </w:p>
    <w:p w14:paraId="5A6DB17A" w14:textId="77777777" w:rsidR="00BC0B88" w:rsidRDefault="00BC0B88">
      <w:pPr>
        <w:pStyle w:val="Heading1"/>
        <w:spacing w:before="120" w:after="120"/>
      </w:pPr>
      <w:r>
        <w:t>Course Evaluations</w:t>
      </w:r>
    </w:p>
    <w:p w14:paraId="3D3E6D83" w14:textId="77777777" w:rsidR="00BC0B88" w:rsidRDefault="00BC0B88" w:rsidP="001F041B">
      <w:pPr>
        <w:spacing w:after="80"/>
      </w:pPr>
      <w:r>
        <w:t xml:space="preserve">About the </w:t>
      </w:r>
      <w:r w:rsidR="00E90DF5">
        <w:t>eigh</w:t>
      </w:r>
      <w:r>
        <w:t xml:space="preserve">th week of the course, a formal evaluation of the instructor and the course will be conducted by the </w:t>
      </w:r>
      <w:r w:rsidR="00E90DF5">
        <w:t xml:space="preserve">Michael G. DeGroote School of Business. </w:t>
      </w:r>
      <w:r>
        <w:t>All students are expected to participate in this evaluation as your answers will be used to help change the course structure and your evaluation of the instructor will be used in tenure, promotion and merit pay decisions.</w:t>
      </w:r>
    </w:p>
    <w:p w14:paraId="1EFC0C6A" w14:textId="77777777" w:rsidR="001F041B" w:rsidRDefault="001F041B" w:rsidP="001F041B">
      <w:pPr>
        <w:pStyle w:val="Heading1"/>
        <w:spacing w:before="120" w:after="120"/>
      </w:pPr>
      <w:r>
        <w:t>Potential Modifications to the Course</w:t>
      </w:r>
    </w:p>
    <w:p w14:paraId="4674FF78" w14:textId="77777777" w:rsidR="001F041B" w:rsidRDefault="001F041B" w:rsidP="001F041B">
      <w:r>
        <w:t xml:space="preserve">The instructor and university reserve the right to modify elements of the course during the term.  The university may change the dates and deadlines for any or all courses in </w:t>
      </w:r>
      <w:r w:rsidRPr="00E90DF5">
        <w:rPr>
          <w:b/>
          <w:u w:val="single"/>
        </w:rPr>
        <w:t>extreme</w:t>
      </w:r>
      <w:r>
        <w:t xml:space="preserve"> circumstances.  If either type of modification becomes necessary, reasonable notice and </w:t>
      </w:r>
      <w:r>
        <w:lastRenderedPageBreak/>
        <w:t>communication with the students will be given with explanation and the opportunity to comment on changes.  It is the responsibility of the student to check their McMaster e-mail and course websites weekly during the term and to note any changes.</w:t>
      </w:r>
    </w:p>
    <w:p w14:paraId="11798AF1" w14:textId="77777777" w:rsidR="000E7E46" w:rsidRDefault="000E7E46" w:rsidP="000E7E46">
      <w:pPr>
        <w:pStyle w:val="BodyText1"/>
        <w:tabs>
          <w:tab w:val="clear" w:pos="0"/>
          <w:tab w:val="clear" w:pos="720"/>
          <w:tab w:val="clear" w:pos="2160"/>
          <w:tab w:val="clear" w:pos="3600"/>
          <w:tab w:val="clear" w:pos="5040"/>
          <w:tab w:val="clear" w:pos="6480"/>
          <w:tab w:val="clear" w:pos="7920"/>
          <w:tab w:val="clear" w:pos="9360"/>
        </w:tabs>
        <w:spacing w:after="0"/>
        <w:rPr>
          <w:szCs w:val="24"/>
        </w:rPr>
      </w:pPr>
    </w:p>
    <w:p w14:paraId="7ED40C0D" w14:textId="77777777" w:rsidR="000E7E46" w:rsidRDefault="000E7E46" w:rsidP="00281746">
      <w:pPr>
        <w:pStyle w:val="Heading1"/>
        <w:spacing w:before="0" w:after="0"/>
      </w:pPr>
      <w:r>
        <w:t>Course Schedule</w:t>
      </w:r>
    </w:p>
    <w:p w14:paraId="27DF3A06" w14:textId="77777777" w:rsidR="00D71C4F" w:rsidRDefault="00D71C4F" w:rsidP="00D71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3879"/>
        <w:gridCol w:w="3889"/>
      </w:tblGrid>
      <w:tr w:rsidR="00D71C4F" w14:paraId="593A613C" w14:textId="77777777" w:rsidTr="00210821">
        <w:trPr>
          <w:trHeight w:val="422"/>
          <w:jc w:val="center"/>
        </w:trPr>
        <w:tc>
          <w:tcPr>
            <w:tcW w:w="1582" w:type="dxa"/>
          </w:tcPr>
          <w:p w14:paraId="39C1AFDA" w14:textId="77777777" w:rsidR="00D71C4F" w:rsidRDefault="00D71C4F" w:rsidP="005231EF">
            <w:pPr>
              <w:spacing w:before="120" w:after="120"/>
              <w:jc w:val="center"/>
              <w:rPr>
                <w:b/>
              </w:rPr>
            </w:pPr>
            <w:r>
              <w:rPr>
                <w:b/>
              </w:rPr>
              <w:t>Week</w:t>
            </w:r>
          </w:p>
        </w:tc>
        <w:tc>
          <w:tcPr>
            <w:tcW w:w="3879" w:type="dxa"/>
          </w:tcPr>
          <w:p w14:paraId="56841676" w14:textId="77A22240" w:rsidR="00D71C4F" w:rsidRDefault="00D71C4F" w:rsidP="00DB3B13">
            <w:pPr>
              <w:spacing w:before="120"/>
              <w:jc w:val="center"/>
              <w:rPr>
                <w:b/>
                <w:i/>
                <w:iCs/>
                <w:u w:val="single"/>
              </w:rPr>
            </w:pPr>
            <w:r>
              <w:rPr>
                <w:b/>
                <w:i/>
                <w:iCs/>
                <w:u w:val="single"/>
              </w:rPr>
              <w:t>Class 1 (</w:t>
            </w:r>
            <w:r w:rsidR="005C47E1">
              <w:rPr>
                <w:b/>
                <w:i/>
                <w:iCs/>
                <w:u w:val="single"/>
              </w:rPr>
              <w:t>Tuesday</w:t>
            </w:r>
            <w:r w:rsidR="006048E5">
              <w:rPr>
                <w:b/>
                <w:i/>
                <w:iCs/>
                <w:u w:val="single"/>
              </w:rPr>
              <w:t>s</w:t>
            </w:r>
            <w:r>
              <w:rPr>
                <w:b/>
                <w:i/>
                <w:iCs/>
                <w:u w:val="single"/>
              </w:rPr>
              <w:t>)</w:t>
            </w:r>
          </w:p>
        </w:tc>
        <w:tc>
          <w:tcPr>
            <w:tcW w:w="3889" w:type="dxa"/>
          </w:tcPr>
          <w:p w14:paraId="245E85A9" w14:textId="496C202F" w:rsidR="00D71C4F" w:rsidRDefault="00D71C4F" w:rsidP="00DB3B13">
            <w:pPr>
              <w:spacing w:before="120"/>
              <w:jc w:val="center"/>
              <w:rPr>
                <w:b/>
                <w:i/>
                <w:iCs/>
                <w:u w:val="single"/>
              </w:rPr>
            </w:pPr>
            <w:r>
              <w:rPr>
                <w:b/>
                <w:i/>
                <w:iCs/>
                <w:u w:val="single"/>
              </w:rPr>
              <w:t>Class 2 (</w:t>
            </w:r>
            <w:r w:rsidR="005C47E1">
              <w:rPr>
                <w:b/>
                <w:i/>
                <w:iCs/>
                <w:u w:val="single"/>
              </w:rPr>
              <w:t>Thursday</w:t>
            </w:r>
            <w:r w:rsidR="006048E5">
              <w:rPr>
                <w:b/>
                <w:i/>
                <w:iCs/>
                <w:u w:val="single"/>
              </w:rPr>
              <w:t>s</w:t>
            </w:r>
            <w:r>
              <w:rPr>
                <w:b/>
                <w:i/>
                <w:iCs/>
                <w:u w:val="single"/>
              </w:rPr>
              <w:t>)</w:t>
            </w:r>
          </w:p>
        </w:tc>
      </w:tr>
      <w:tr w:rsidR="00DB3B13" w:rsidRPr="008D335D" w14:paraId="3DE7A055" w14:textId="77777777" w:rsidTr="008A0D1D">
        <w:trPr>
          <w:trHeight w:val="494"/>
          <w:jc w:val="center"/>
        </w:trPr>
        <w:tc>
          <w:tcPr>
            <w:tcW w:w="1582" w:type="dxa"/>
          </w:tcPr>
          <w:p w14:paraId="2FB12785" w14:textId="1824C955" w:rsidR="00DB3B13" w:rsidRDefault="006D6AF8" w:rsidP="00F6177C">
            <w:pPr>
              <w:pStyle w:val="BodyText11"/>
              <w:tabs>
                <w:tab w:val="clear" w:pos="0"/>
                <w:tab w:val="clear" w:pos="720"/>
                <w:tab w:val="clear" w:pos="2160"/>
                <w:tab w:val="clear" w:pos="3600"/>
                <w:tab w:val="clear" w:pos="5040"/>
                <w:tab w:val="clear" w:pos="6480"/>
                <w:tab w:val="clear" w:pos="7920"/>
                <w:tab w:val="clear" w:pos="9360"/>
              </w:tabs>
              <w:spacing w:before="480" w:after="120"/>
              <w:jc w:val="center"/>
              <w:rPr>
                <w:b/>
                <w:szCs w:val="24"/>
              </w:rPr>
            </w:pPr>
            <w:r>
              <w:rPr>
                <w:szCs w:val="24"/>
              </w:rPr>
              <w:t>9</w:t>
            </w:r>
            <w:r w:rsidR="00DB3B13">
              <w:rPr>
                <w:szCs w:val="24"/>
              </w:rPr>
              <w:t>-</w:t>
            </w:r>
            <w:r>
              <w:rPr>
                <w:szCs w:val="24"/>
              </w:rPr>
              <w:t>May</w:t>
            </w:r>
            <w:r w:rsidR="00DB3B13">
              <w:rPr>
                <w:szCs w:val="24"/>
              </w:rPr>
              <w:t>-</w:t>
            </w:r>
            <w:r w:rsidR="00C37701">
              <w:rPr>
                <w:szCs w:val="24"/>
              </w:rPr>
              <w:t>2</w:t>
            </w:r>
            <w:r w:rsidR="006C0AAC">
              <w:rPr>
                <w:szCs w:val="24"/>
              </w:rPr>
              <w:t>2</w:t>
            </w:r>
          </w:p>
        </w:tc>
        <w:tc>
          <w:tcPr>
            <w:tcW w:w="3879" w:type="dxa"/>
            <w:vAlign w:val="center"/>
          </w:tcPr>
          <w:p w14:paraId="0239EDE3" w14:textId="077C0664" w:rsidR="00DB3B13" w:rsidRPr="008D335D" w:rsidRDefault="00DB3B13" w:rsidP="008A0D1D">
            <w:pPr>
              <w:spacing w:before="120"/>
              <w:jc w:val="center"/>
              <w:rPr>
                <w:b/>
                <w:i/>
                <w:smallCaps/>
              </w:rPr>
            </w:pPr>
            <w:r w:rsidRPr="00021B1A">
              <w:rPr>
                <w:b/>
                <w:i/>
                <w:smallCaps/>
              </w:rPr>
              <w:t>Course Introductio</w:t>
            </w:r>
            <w:r>
              <w:rPr>
                <w:b/>
                <w:i/>
                <w:smallCaps/>
              </w:rPr>
              <w:t>n</w:t>
            </w:r>
          </w:p>
        </w:tc>
        <w:tc>
          <w:tcPr>
            <w:tcW w:w="3889" w:type="dxa"/>
            <w:vAlign w:val="bottom"/>
          </w:tcPr>
          <w:p w14:paraId="0367BDC3" w14:textId="7FFD7A82" w:rsidR="0088376D" w:rsidRPr="00A93464" w:rsidRDefault="0088376D" w:rsidP="0088376D">
            <w:pPr>
              <w:jc w:val="center"/>
              <w:rPr>
                <w:b/>
                <w:iCs/>
                <w:smallCaps/>
              </w:rPr>
            </w:pPr>
            <w:r>
              <w:rPr>
                <w:b/>
                <w:i/>
                <w:smallCaps/>
              </w:rPr>
              <w:t>Review of Some Marketing Concepts</w:t>
            </w:r>
          </w:p>
        </w:tc>
      </w:tr>
      <w:tr w:rsidR="00DB3B13" w14:paraId="372CF6F5" w14:textId="77777777" w:rsidTr="00210821">
        <w:trPr>
          <w:jc w:val="center"/>
        </w:trPr>
        <w:tc>
          <w:tcPr>
            <w:tcW w:w="1582" w:type="dxa"/>
            <w:vAlign w:val="bottom"/>
          </w:tcPr>
          <w:p w14:paraId="79FEBA14" w14:textId="16034929" w:rsidR="00DB3B13" w:rsidRPr="00073806" w:rsidRDefault="006D6AF8" w:rsidP="00F6177C">
            <w:pPr>
              <w:pStyle w:val="BodyText11"/>
              <w:tabs>
                <w:tab w:val="clear" w:pos="0"/>
                <w:tab w:val="clear" w:pos="720"/>
                <w:tab w:val="clear" w:pos="2160"/>
                <w:tab w:val="clear" w:pos="3600"/>
                <w:tab w:val="clear" w:pos="5040"/>
                <w:tab w:val="clear" w:pos="6480"/>
                <w:tab w:val="clear" w:pos="7920"/>
                <w:tab w:val="clear" w:pos="9360"/>
              </w:tabs>
              <w:jc w:val="center"/>
              <w:rPr>
                <w:szCs w:val="24"/>
              </w:rPr>
            </w:pPr>
            <w:r>
              <w:rPr>
                <w:szCs w:val="24"/>
              </w:rPr>
              <w:t>16</w:t>
            </w:r>
            <w:r w:rsidR="00DB3B13">
              <w:rPr>
                <w:szCs w:val="24"/>
              </w:rPr>
              <w:t>-</w:t>
            </w:r>
            <w:r>
              <w:rPr>
                <w:szCs w:val="24"/>
              </w:rPr>
              <w:t>May</w:t>
            </w:r>
            <w:r w:rsidR="00DB3B13">
              <w:rPr>
                <w:szCs w:val="24"/>
              </w:rPr>
              <w:t>-</w:t>
            </w:r>
            <w:r w:rsidR="00C37701">
              <w:rPr>
                <w:szCs w:val="24"/>
              </w:rPr>
              <w:t>2</w:t>
            </w:r>
            <w:r w:rsidR="006C0AAC">
              <w:rPr>
                <w:szCs w:val="24"/>
              </w:rPr>
              <w:t>2</w:t>
            </w:r>
          </w:p>
        </w:tc>
        <w:tc>
          <w:tcPr>
            <w:tcW w:w="3879" w:type="dxa"/>
            <w:vAlign w:val="bottom"/>
          </w:tcPr>
          <w:p w14:paraId="6B96974F" w14:textId="6FD84272" w:rsidR="00DB3B13" w:rsidRPr="00B91145" w:rsidRDefault="00B91145" w:rsidP="00B91145">
            <w:pPr>
              <w:pStyle w:val="Heading8"/>
              <w:spacing w:before="120" w:after="120"/>
              <w:rPr>
                <w:bCs/>
              </w:rPr>
            </w:pPr>
            <w:r>
              <w:rPr>
                <w:bCs/>
              </w:rPr>
              <w:t>Marketing Concepts</w:t>
            </w:r>
          </w:p>
        </w:tc>
        <w:tc>
          <w:tcPr>
            <w:tcW w:w="3889" w:type="dxa"/>
            <w:vAlign w:val="bottom"/>
          </w:tcPr>
          <w:p w14:paraId="29E186BE" w14:textId="3A1DEF0D" w:rsidR="006122DE" w:rsidRPr="008A0D1D" w:rsidRDefault="000B44BF" w:rsidP="006122DE">
            <w:pPr>
              <w:spacing w:before="120"/>
              <w:rPr>
                <w:b/>
                <w:i/>
                <w:smallCaps/>
                <w:highlight w:val="yellow"/>
              </w:rPr>
            </w:pPr>
            <w:r>
              <w:t xml:space="preserve"> </w:t>
            </w:r>
            <w:r w:rsidR="006122DE" w:rsidRPr="008A0D1D">
              <w:rPr>
                <w:i/>
                <w:smallCaps/>
                <w:highlight w:val="yellow"/>
              </w:rPr>
              <w:t>Case:</w:t>
            </w:r>
            <w:r w:rsidR="006122DE" w:rsidRPr="008A0D1D">
              <w:rPr>
                <w:smallCaps/>
                <w:highlight w:val="yellow"/>
              </w:rPr>
              <w:t xml:space="preserve">  </w:t>
            </w:r>
            <w:proofErr w:type="spellStart"/>
            <w:r w:rsidR="006122DE" w:rsidRPr="008A0D1D">
              <w:rPr>
                <w:b/>
                <w:i/>
                <w:smallCaps/>
                <w:highlight w:val="yellow"/>
              </w:rPr>
              <w:t>Fortron</w:t>
            </w:r>
            <w:proofErr w:type="spellEnd"/>
            <w:r w:rsidR="006122DE" w:rsidRPr="008A0D1D">
              <w:rPr>
                <w:b/>
                <w:i/>
                <w:smallCaps/>
                <w:highlight w:val="yellow"/>
              </w:rPr>
              <w:t xml:space="preserve"> International</w:t>
            </w:r>
          </w:p>
          <w:p w14:paraId="6E470F90" w14:textId="4BFAEDD5" w:rsidR="000B44BF" w:rsidRPr="00B135F9" w:rsidRDefault="006122DE" w:rsidP="006122DE">
            <w:r w:rsidRPr="008A0D1D">
              <w:rPr>
                <w:smallCaps/>
                <w:highlight w:val="yellow"/>
              </w:rPr>
              <w:t xml:space="preserve">                      </w:t>
            </w:r>
            <w:r w:rsidRPr="00B135F9">
              <w:rPr>
                <w:i/>
                <w:highlight w:val="yellow"/>
              </w:rPr>
              <w:t>International Marketing</w:t>
            </w:r>
          </w:p>
        </w:tc>
      </w:tr>
      <w:tr w:rsidR="000B44BF" w:rsidRPr="00DE0B3C" w14:paraId="0CCAA7D1" w14:textId="77777777" w:rsidTr="00210821">
        <w:trPr>
          <w:jc w:val="center"/>
        </w:trPr>
        <w:tc>
          <w:tcPr>
            <w:tcW w:w="1582" w:type="dxa"/>
            <w:vAlign w:val="bottom"/>
          </w:tcPr>
          <w:p w14:paraId="530AE15B" w14:textId="08B4327D" w:rsidR="000B44BF" w:rsidRDefault="006D6AF8" w:rsidP="000B44BF">
            <w:pPr>
              <w:spacing w:before="120" w:after="240"/>
              <w:jc w:val="center"/>
            </w:pPr>
            <w:r>
              <w:t>23</w:t>
            </w:r>
            <w:r w:rsidR="000B44BF">
              <w:t>-</w:t>
            </w:r>
            <w:r>
              <w:t>May</w:t>
            </w:r>
            <w:r w:rsidR="000B44BF">
              <w:t>-</w:t>
            </w:r>
            <w:r w:rsidR="00C37701">
              <w:t>2</w:t>
            </w:r>
            <w:r w:rsidR="006C0AAC">
              <w:t>2</w:t>
            </w:r>
          </w:p>
        </w:tc>
        <w:tc>
          <w:tcPr>
            <w:tcW w:w="3879" w:type="dxa"/>
            <w:vAlign w:val="bottom"/>
          </w:tcPr>
          <w:p w14:paraId="7D651825" w14:textId="69BD3887" w:rsidR="000B44BF" w:rsidRPr="00D51287" w:rsidRDefault="006122DE" w:rsidP="006122DE">
            <w:pPr>
              <w:spacing w:after="120"/>
              <w:rPr>
                <w:b/>
                <w:i/>
                <w:iCs/>
                <w:smallCaps/>
                <w:sz w:val="22"/>
                <w:szCs w:val="22"/>
                <w:lang w:val="en-GB"/>
              </w:rPr>
            </w:pPr>
            <w:r>
              <w:t xml:space="preserve"> </w:t>
            </w:r>
            <w:r w:rsidR="006D6AF8">
              <w:rPr>
                <w:bCs/>
                <w:i/>
                <w:iCs/>
                <w:smallCaps/>
              </w:rPr>
              <w:t>Victoria Day Holiday</w:t>
            </w:r>
          </w:p>
        </w:tc>
        <w:tc>
          <w:tcPr>
            <w:tcW w:w="3889" w:type="dxa"/>
            <w:vAlign w:val="bottom"/>
          </w:tcPr>
          <w:p w14:paraId="4F54F207" w14:textId="77777777" w:rsidR="00D51287" w:rsidRDefault="00D51287" w:rsidP="00D51287">
            <w:pPr>
              <w:pStyle w:val="Heading8"/>
              <w:spacing w:before="120" w:after="120"/>
              <w:rPr>
                <w:b/>
              </w:rPr>
            </w:pPr>
            <w:r>
              <w:t>Case</w:t>
            </w:r>
            <w:r>
              <w:rPr>
                <w:b/>
                <w:bCs/>
                <w:i w:val="0"/>
                <w:iCs w:val="0"/>
              </w:rPr>
              <w:t xml:space="preserve">: The </w:t>
            </w:r>
            <w:r>
              <w:rPr>
                <w:b/>
                <w:i w:val="0"/>
              </w:rPr>
              <w:t>Medicines Company</w:t>
            </w:r>
          </w:p>
          <w:p w14:paraId="3042C6A0" w14:textId="08D5D2DC" w:rsidR="000B44BF" w:rsidRPr="00B135F9" w:rsidRDefault="00D51287" w:rsidP="00D51287">
            <w:pPr>
              <w:rPr>
                <w:i/>
                <w:iCs/>
                <w:smallCaps/>
              </w:rPr>
            </w:pPr>
            <w:r w:rsidRPr="00B135F9">
              <w:rPr>
                <w:bCs/>
                <w:i/>
                <w:iCs/>
              </w:rPr>
              <w:t>New Product Launch, Pricing</w:t>
            </w:r>
            <w:r w:rsidRPr="00B135F9">
              <w:rPr>
                <w:i/>
                <w:iCs/>
              </w:rPr>
              <w:t xml:space="preserve">          </w:t>
            </w:r>
          </w:p>
        </w:tc>
      </w:tr>
      <w:tr w:rsidR="00D51287" w:rsidRPr="00DE0B3C" w14:paraId="77477346" w14:textId="77777777" w:rsidTr="00210821">
        <w:trPr>
          <w:jc w:val="center"/>
        </w:trPr>
        <w:tc>
          <w:tcPr>
            <w:tcW w:w="1582" w:type="dxa"/>
            <w:vAlign w:val="bottom"/>
          </w:tcPr>
          <w:p w14:paraId="5594BF89" w14:textId="169D4F59" w:rsidR="00D51287" w:rsidRDefault="006D6AF8" w:rsidP="00D51287">
            <w:pPr>
              <w:spacing w:before="120" w:after="240"/>
              <w:jc w:val="center"/>
            </w:pPr>
            <w:r>
              <w:t>30</w:t>
            </w:r>
            <w:r w:rsidR="00D51287">
              <w:t>-</w:t>
            </w:r>
            <w:r>
              <w:t>May</w:t>
            </w:r>
            <w:r w:rsidR="00D51287">
              <w:t>-22</w:t>
            </w:r>
          </w:p>
        </w:tc>
        <w:tc>
          <w:tcPr>
            <w:tcW w:w="3879" w:type="dxa"/>
            <w:vAlign w:val="bottom"/>
          </w:tcPr>
          <w:p w14:paraId="7137A6A8" w14:textId="6B3A2AE3" w:rsidR="00D51287" w:rsidRPr="00B135F9" w:rsidRDefault="00B135F9" w:rsidP="00B135F9">
            <w:pPr>
              <w:pStyle w:val="BodyText3"/>
              <w:jc w:val="left"/>
              <w:rPr>
                <w:b w:val="0"/>
                <w:bCs w:val="0"/>
                <w:i/>
                <w:iCs/>
              </w:rPr>
            </w:pPr>
            <w:r w:rsidRPr="00B135F9">
              <w:rPr>
                <w:b w:val="0"/>
                <w:bCs w:val="0"/>
              </w:rPr>
              <w:t>Marketing Concepts</w:t>
            </w:r>
          </w:p>
        </w:tc>
        <w:tc>
          <w:tcPr>
            <w:tcW w:w="3889" w:type="dxa"/>
            <w:vAlign w:val="bottom"/>
          </w:tcPr>
          <w:p w14:paraId="30E2B99C" w14:textId="77777777" w:rsidR="00D51287" w:rsidRPr="008A0D1D" w:rsidRDefault="00D51287" w:rsidP="00D51287">
            <w:pPr>
              <w:pStyle w:val="Heading3"/>
              <w:spacing w:before="120"/>
              <w:jc w:val="left"/>
              <w:rPr>
                <w:highlight w:val="yellow"/>
                <w:lang w:val="en-US"/>
              </w:rPr>
            </w:pPr>
            <w:r w:rsidRPr="008A0D1D">
              <w:rPr>
                <w:b w:val="0"/>
                <w:bCs/>
                <w:i/>
                <w:iCs/>
                <w:highlight w:val="yellow"/>
                <w:lang w:val="en-US"/>
              </w:rPr>
              <w:t>Case</w:t>
            </w:r>
            <w:r w:rsidRPr="008A0D1D">
              <w:rPr>
                <w:highlight w:val="yellow"/>
                <w:lang w:val="en-US"/>
              </w:rPr>
              <w:t xml:space="preserve">: </w:t>
            </w:r>
            <w:r w:rsidRPr="008A0D1D">
              <w:rPr>
                <w:i/>
                <w:highlight w:val="yellow"/>
                <w:lang w:val="en-US"/>
              </w:rPr>
              <w:t>Tremco Ltd.</w:t>
            </w:r>
          </w:p>
          <w:p w14:paraId="74FBB479" w14:textId="04F75C55" w:rsidR="00D51287" w:rsidRPr="00B135F9" w:rsidRDefault="00D51287" w:rsidP="00D51287">
            <w:pPr>
              <w:pStyle w:val="Heading3"/>
              <w:spacing w:after="120"/>
              <w:jc w:val="right"/>
              <w:rPr>
                <w:b w:val="0"/>
                <w:smallCaps w:val="0"/>
              </w:rPr>
            </w:pPr>
            <w:r w:rsidRPr="008A0D1D">
              <w:rPr>
                <w:highlight w:val="yellow"/>
                <w:lang w:val="en-US"/>
              </w:rPr>
              <w:t xml:space="preserve">                                                     </w:t>
            </w:r>
            <w:r w:rsidRPr="00B135F9">
              <w:rPr>
                <w:b w:val="0"/>
                <w:i/>
                <w:smallCaps w:val="0"/>
                <w:highlight w:val="yellow"/>
                <w:lang w:val="en-US"/>
              </w:rPr>
              <w:t>Promotion</w:t>
            </w:r>
          </w:p>
        </w:tc>
      </w:tr>
      <w:tr w:rsidR="00B135F9" w:rsidRPr="00DE0B3C" w14:paraId="65920E46" w14:textId="77777777" w:rsidTr="00210821">
        <w:trPr>
          <w:jc w:val="center"/>
        </w:trPr>
        <w:tc>
          <w:tcPr>
            <w:tcW w:w="1582" w:type="dxa"/>
            <w:vAlign w:val="bottom"/>
          </w:tcPr>
          <w:p w14:paraId="0B1E453C" w14:textId="3508A076" w:rsidR="00B135F9" w:rsidRDefault="00B135F9" w:rsidP="00B135F9">
            <w:pPr>
              <w:spacing w:before="120" w:after="240"/>
              <w:jc w:val="center"/>
            </w:pPr>
            <w:r>
              <w:t>6-June-22</w:t>
            </w:r>
          </w:p>
        </w:tc>
        <w:tc>
          <w:tcPr>
            <w:tcW w:w="3879" w:type="dxa"/>
            <w:vAlign w:val="bottom"/>
          </w:tcPr>
          <w:p w14:paraId="60712C74" w14:textId="70C3441E" w:rsidR="00B135F9" w:rsidRPr="00B135F9" w:rsidRDefault="00B135F9" w:rsidP="00B135F9">
            <w:pPr>
              <w:pStyle w:val="Heading3"/>
              <w:jc w:val="left"/>
              <w:rPr>
                <w:i/>
              </w:rPr>
            </w:pPr>
            <w:r w:rsidRPr="002F585A">
              <w:rPr>
                <w:b w:val="0"/>
                <w:i/>
              </w:rPr>
              <w:t>Case:</w:t>
            </w:r>
            <w:r>
              <w:rPr>
                <w:i/>
              </w:rPr>
              <w:t xml:space="preserve"> </w:t>
            </w:r>
            <w:proofErr w:type="spellStart"/>
            <w:r w:rsidRPr="00D354D8">
              <w:rPr>
                <w:i/>
              </w:rPr>
              <w:t>Natureview</w:t>
            </w:r>
            <w:proofErr w:type="spellEnd"/>
            <w:r w:rsidRPr="00D354D8">
              <w:rPr>
                <w:i/>
              </w:rPr>
              <w:t xml:space="preserve"> Farm</w:t>
            </w:r>
          </w:p>
          <w:p w14:paraId="2352CB91" w14:textId="1BB19385" w:rsidR="00B135F9" w:rsidRPr="00B135F9" w:rsidRDefault="00B135F9" w:rsidP="00B135F9">
            <w:pPr>
              <w:pStyle w:val="Heading3"/>
              <w:spacing w:after="120"/>
              <w:jc w:val="right"/>
              <w:rPr>
                <w:b w:val="0"/>
                <w:bCs/>
                <w:i/>
                <w:smallCaps w:val="0"/>
                <w:lang w:val="en-US"/>
              </w:rPr>
            </w:pPr>
            <w:r w:rsidRPr="00B135F9">
              <w:rPr>
                <w:b w:val="0"/>
                <w:bCs/>
                <w:i/>
                <w:smallCaps w:val="0"/>
              </w:rPr>
              <w:t>Supply Chain M</w:t>
            </w:r>
            <w:r w:rsidRPr="00B135F9">
              <w:rPr>
                <w:b w:val="0"/>
                <w:bCs/>
                <w:i/>
                <w:smallCaps w:val="0"/>
              </w:rPr>
              <w:t>anagement</w:t>
            </w:r>
            <w:r w:rsidRPr="00B135F9">
              <w:rPr>
                <w:b w:val="0"/>
                <w:bCs/>
                <w:i/>
                <w:smallCaps w:val="0"/>
              </w:rPr>
              <w:t>, Channel Relationships</w:t>
            </w:r>
          </w:p>
        </w:tc>
        <w:tc>
          <w:tcPr>
            <w:tcW w:w="3889" w:type="dxa"/>
            <w:vAlign w:val="bottom"/>
          </w:tcPr>
          <w:p w14:paraId="7AA2AEFC" w14:textId="3B63F06E" w:rsidR="00B135F9" w:rsidRDefault="00B135F9" w:rsidP="00B135F9">
            <w:pPr>
              <w:pStyle w:val="Heading3"/>
              <w:spacing w:after="120"/>
              <w:jc w:val="center"/>
              <w:rPr>
                <w:b w:val="0"/>
                <w:i/>
              </w:rPr>
            </w:pPr>
            <w:r w:rsidRPr="002F585A">
              <w:rPr>
                <w:b w:val="0"/>
                <w:i/>
              </w:rPr>
              <w:t xml:space="preserve"> Case:</w:t>
            </w:r>
            <w:r>
              <w:rPr>
                <w:i/>
              </w:rPr>
              <w:t xml:space="preserve"> Tantan: Love At First Swipe</w:t>
            </w:r>
          </w:p>
          <w:p w14:paraId="3A583911" w14:textId="4E1FF76D" w:rsidR="00B135F9" w:rsidRPr="00B135F9" w:rsidRDefault="00B135F9" w:rsidP="00B135F9">
            <w:pPr>
              <w:pStyle w:val="Heading3"/>
              <w:spacing w:after="120"/>
              <w:jc w:val="right"/>
              <w:rPr>
                <w:b w:val="0"/>
                <w:i/>
                <w:iCs/>
                <w:smallCaps w:val="0"/>
                <w:lang w:val="en-US"/>
              </w:rPr>
            </w:pPr>
            <w:r w:rsidRPr="00B135F9">
              <w:rPr>
                <w:b w:val="0"/>
                <w:i/>
                <w:iCs/>
                <w:smallCaps w:val="0"/>
              </w:rPr>
              <w:t>Positioning, SWOT Analysis</w:t>
            </w:r>
          </w:p>
        </w:tc>
      </w:tr>
      <w:tr w:rsidR="00B135F9" w14:paraId="26E42529" w14:textId="77777777" w:rsidTr="00210821">
        <w:trPr>
          <w:jc w:val="center"/>
        </w:trPr>
        <w:tc>
          <w:tcPr>
            <w:tcW w:w="1582" w:type="dxa"/>
            <w:vAlign w:val="bottom"/>
          </w:tcPr>
          <w:p w14:paraId="2F3A901D" w14:textId="34377278" w:rsidR="00B135F9" w:rsidRDefault="00B135F9" w:rsidP="00B135F9">
            <w:pPr>
              <w:spacing w:before="120" w:after="120"/>
              <w:jc w:val="center"/>
            </w:pPr>
            <w:r>
              <w:t>13-June-22</w:t>
            </w:r>
          </w:p>
        </w:tc>
        <w:tc>
          <w:tcPr>
            <w:tcW w:w="3879" w:type="dxa"/>
            <w:vAlign w:val="bottom"/>
          </w:tcPr>
          <w:p w14:paraId="782A50B4" w14:textId="77777777" w:rsidR="00B135F9" w:rsidRDefault="00B135F9" w:rsidP="00B135F9">
            <w:pPr>
              <w:pStyle w:val="Heading8"/>
              <w:spacing w:before="120" w:after="120"/>
              <w:rPr>
                <w:bCs/>
              </w:rPr>
            </w:pPr>
            <w:r>
              <w:rPr>
                <w:bCs/>
              </w:rPr>
              <w:t>Marketing Concepts</w:t>
            </w:r>
          </w:p>
          <w:p w14:paraId="3AC1A035" w14:textId="0A66FF08" w:rsidR="00B135F9" w:rsidRDefault="00B135F9" w:rsidP="00B135F9">
            <w:pPr>
              <w:spacing w:before="120"/>
              <w:jc w:val="center"/>
              <w:rPr>
                <w:b/>
                <w:bCs/>
                <w:smallCaps/>
              </w:rPr>
            </w:pPr>
            <w:r>
              <w:t xml:space="preserve">             </w:t>
            </w:r>
            <w:r w:rsidRPr="000B44BF">
              <w:t xml:space="preserve">Group </w:t>
            </w:r>
            <w:r>
              <w:t xml:space="preserve">Case </w:t>
            </w:r>
            <w:r w:rsidRPr="000B44BF">
              <w:t>Discussions</w:t>
            </w:r>
          </w:p>
        </w:tc>
        <w:tc>
          <w:tcPr>
            <w:tcW w:w="3889" w:type="dxa"/>
            <w:vAlign w:val="bottom"/>
          </w:tcPr>
          <w:p w14:paraId="6F6CF1BC" w14:textId="77777777" w:rsidR="00B135F9" w:rsidRDefault="00B135F9" w:rsidP="00B135F9">
            <w:pPr>
              <w:pStyle w:val="BodyText3"/>
              <w:jc w:val="left"/>
              <w:rPr>
                <w:i/>
                <w:iCs/>
              </w:rPr>
            </w:pPr>
            <w:r w:rsidRPr="00750CEB">
              <w:rPr>
                <w:b w:val="0"/>
                <w:bCs w:val="0"/>
                <w:i/>
                <w:iCs/>
              </w:rPr>
              <w:t xml:space="preserve">Case: </w:t>
            </w:r>
            <w:r>
              <w:rPr>
                <w:i/>
                <w:iCs/>
              </w:rPr>
              <w:t xml:space="preserve">Nestle Refrigerated Foods </w:t>
            </w:r>
          </w:p>
          <w:p w14:paraId="7E4B395A" w14:textId="4182B441" w:rsidR="00B135F9" w:rsidRPr="00077B33" w:rsidRDefault="00B135F9" w:rsidP="00B135F9">
            <w:pPr>
              <w:spacing w:before="120"/>
              <w:jc w:val="right"/>
              <w:rPr>
                <w:b/>
                <w:bCs/>
                <w:i/>
                <w:iCs/>
                <w:smallCaps/>
              </w:rPr>
            </w:pPr>
            <w:r w:rsidRPr="00077B33">
              <w:rPr>
                <w:i/>
                <w:iCs/>
              </w:rPr>
              <w:t>New Product Development, Product Strategy</w:t>
            </w:r>
          </w:p>
        </w:tc>
      </w:tr>
      <w:tr w:rsidR="00B135F9" w14:paraId="61BA2A80" w14:textId="77777777" w:rsidTr="00210821">
        <w:trPr>
          <w:jc w:val="center"/>
        </w:trPr>
        <w:tc>
          <w:tcPr>
            <w:tcW w:w="1582" w:type="dxa"/>
            <w:vAlign w:val="bottom"/>
          </w:tcPr>
          <w:p w14:paraId="19726C4A" w14:textId="3EA7621E" w:rsidR="00B135F9" w:rsidRDefault="00B135F9" w:rsidP="00B135F9">
            <w:pPr>
              <w:spacing w:before="120" w:after="120"/>
              <w:jc w:val="center"/>
            </w:pPr>
            <w:r>
              <w:t>20-June-22</w:t>
            </w:r>
          </w:p>
        </w:tc>
        <w:tc>
          <w:tcPr>
            <w:tcW w:w="3879" w:type="dxa"/>
            <w:vAlign w:val="bottom"/>
          </w:tcPr>
          <w:p w14:paraId="37D8DBA3" w14:textId="77777777" w:rsidR="00B135F9" w:rsidRDefault="00B135F9" w:rsidP="00B135F9">
            <w:pPr>
              <w:spacing w:before="120"/>
              <w:rPr>
                <w:b/>
                <w:smallCaps/>
              </w:rPr>
            </w:pPr>
            <w:r w:rsidRPr="00717AE7">
              <w:rPr>
                <w:i/>
                <w:smallCaps/>
              </w:rPr>
              <w:t>Case</w:t>
            </w:r>
            <w:r w:rsidRPr="00717AE7">
              <w:rPr>
                <w:b/>
                <w:i/>
                <w:smallCaps/>
              </w:rPr>
              <w:t>:</w:t>
            </w:r>
            <w:r w:rsidRPr="00717AE7">
              <w:rPr>
                <w:smallCaps/>
              </w:rPr>
              <w:t xml:space="preserve"> </w:t>
            </w:r>
            <w:r>
              <w:rPr>
                <w:b/>
                <w:i/>
                <w:smallCaps/>
              </w:rPr>
              <w:t>Building Hoopes Vision</w:t>
            </w:r>
          </w:p>
          <w:p w14:paraId="05C90C84" w14:textId="77777777" w:rsidR="00B135F9" w:rsidRPr="00B135F9" w:rsidRDefault="00B135F9" w:rsidP="00B135F9">
            <w:pPr>
              <w:pStyle w:val="Heading3"/>
              <w:spacing w:after="120"/>
              <w:jc w:val="right"/>
              <w:rPr>
                <w:b w:val="0"/>
                <w:i/>
                <w:smallCaps w:val="0"/>
                <w:lang w:val="en-US"/>
              </w:rPr>
            </w:pPr>
            <w:r w:rsidRPr="00B135F9">
              <w:rPr>
                <w:b w:val="0"/>
                <w:i/>
                <w:smallCaps w:val="0"/>
              </w:rPr>
              <w:t>Pricing</w:t>
            </w:r>
          </w:p>
        </w:tc>
        <w:tc>
          <w:tcPr>
            <w:tcW w:w="3889" w:type="dxa"/>
            <w:vAlign w:val="bottom"/>
          </w:tcPr>
          <w:p w14:paraId="0CF1E0F3" w14:textId="77777777" w:rsidR="00B135F9" w:rsidRDefault="00B135F9" w:rsidP="00B135F9">
            <w:pPr>
              <w:pStyle w:val="Heading8"/>
              <w:spacing w:before="120" w:after="120"/>
              <w:rPr>
                <w:bCs/>
              </w:rPr>
            </w:pPr>
            <w:r>
              <w:rPr>
                <w:bCs/>
              </w:rPr>
              <w:t>Marketing Concepts</w:t>
            </w:r>
          </w:p>
          <w:p w14:paraId="364F7836" w14:textId="77777777" w:rsidR="00B135F9" w:rsidRDefault="00B135F9" w:rsidP="00B135F9">
            <w:pPr>
              <w:pStyle w:val="Heading3"/>
              <w:spacing w:after="120"/>
              <w:jc w:val="left"/>
              <w:rPr>
                <w:b w:val="0"/>
              </w:rPr>
            </w:pPr>
            <w:r>
              <w:t xml:space="preserve">             </w:t>
            </w:r>
            <w:r w:rsidRPr="008E0057">
              <w:rPr>
                <w:b w:val="0"/>
              </w:rPr>
              <w:t>Group Project Discussions</w:t>
            </w:r>
          </w:p>
          <w:p w14:paraId="21C3705B" w14:textId="21F37C61" w:rsidR="00B135F9" w:rsidRPr="004A7FD6" w:rsidRDefault="00B135F9" w:rsidP="00B135F9">
            <w:pPr>
              <w:rPr>
                <w:lang w:val="en-GB"/>
              </w:rPr>
            </w:pPr>
            <w:r w:rsidRPr="00572102">
              <w:rPr>
                <w:b/>
                <w:smallCaps/>
                <w:sz w:val="22"/>
                <w:szCs w:val="22"/>
                <w:lang w:val="en-GB"/>
              </w:rPr>
              <w:t xml:space="preserve">Hand-In Case Due </w:t>
            </w:r>
            <w:r>
              <w:rPr>
                <w:b/>
                <w:smallCaps/>
                <w:sz w:val="22"/>
                <w:szCs w:val="22"/>
                <w:lang w:val="en-GB"/>
              </w:rPr>
              <w:t>June 24</w:t>
            </w:r>
            <w:r w:rsidRPr="00572102">
              <w:rPr>
                <w:b/>
                <w:smallCaps/>
                <w:sz w:val="22"/>
                <w:szCs w:val="22"/>
                <w:lang w:val="en-GB"/>
              </w:rPr>
              <w:t>, 20</w:t>
            </w:r>
            <w:r>
              <w:rPr>
                <w:b/>
                <w:smallCaps/>
                <w:sz w:val="22"/>
                <w:szCs w:val="22"/>
                <w:lang w:val="en-GB"/>
              </w:rPr>
              <w:t>22</w:t>
            </w:r>
          </w:p>
        </w:tc>
      </w:tr>
      <w:tr w:rsidR="00B135F9" w:rsidRPr="004901AA" w14:paraId="6D3C10ED" w14:textId="77777777" w:rsidTr="00210821">
        <w:trPr>
          <w:jc w:val="center"/>
        </w:trPr>
        <w:tc>
          <w:tcPr>
            <w:tcW w:w="1582" w:type="dxa"/>
            <w:vAlign w:val="bottom"/>
          </w:tcPr>
          <w:p w14:paraId="3DFD495E" w14:textId="51A1245F" w:rsidR="00B135F9" w:rsidRDefault="00B135F9" w:rsidP="00B135F9">
            <w:pPr>
              <w:spacing w:after="120"/>
              <w:jc w:val="center"/>
            </w:pPr>
            <w:r>
              <w:t>27-June-22</w:t>
            </w:r>
          </w:p>
        </w:tc>
        <w:tc>
          <w:tcPr>
            <w:tcW w:w="3879" w:type="dxa"/>
            <w:vAlign w:val="bottom"/>
          </w:tcPr>
          <w:p w14:paraId="3AF635AC" w14:textId="77777777" w:rsidR="00B135F9" w:rsidRDefault="00B135F9" w:rsidP="00B135F9">
            <w:pPr>
              <w:spacing w:after="120"/>
              <w:jc w:val="center"/>
              <w:rPr>
                <w:b/>
                <w:bCs/>
                <w:iCs/>
                <w:smallCaps/>
              </w:rPr>
            </w:pPr>
          </w:p>
          <w:p w14:paraId="11EBC59B" w14:textId="67120FD4" w:rsidR="00B135F9" w:rsidRPr="00CB7CF4" w:rsidRDefault="00B135F9" w:rsidP="00B135F9">
            <w:pPr>
              <w:spacing w:after="120"/>
              <w:jc w:val="center"/>
              <w:rPr>
                <w:b/>
                <w:bCs/>
                <w:iCs/>
                <w:smallCaps/>
              </w:rPr>
            </w:pPr>
            <w:r>
              <w:rPr>
                <w:b/>
                <w:bCs/>
                <w:iCs/>
                <w:smallCaps/>
              </w:rPr>
              <w:t>Group Case Presentations</w:t>
            </w:r>
          </w:p>
        </w:tc>
        <w:tc>
          <w:tcPr>
            <w:tcW w:w="3889" w:type="dxa"/>
            <w:vAlign w:val="bottom"/>
          </w:tcPr>
          <w:p w14:paraId="1D0894AA" w14:textId="56A0D804" w:rsidR="00B135F9" w:rsidRPr="00CB7CF4" w:rsidRDefault="00B135F9" w:rsidP="00B135F9">
            <w:pPr>
              <w:spacing w:after="120"/>
              <w:jc w:val="center"/>
              <w:rPr>
                <w:b/>
                <w:bCs/>
                <w:smallCaps/>
              </w:rPr>
            </w:pPr>
            <w:r>
              <w:rPr>
                <w:b/>
                <w:bCs/>
                <w:smallCaps/>
              </w:rPr>
              <w:t>Canada Day Holiday</w:t>
            </w:r>
          </w:p>
        </w:tc>
      </w:tr>
      <w:tr w:rsidR="00B135F9" w:rsidRPr="00830118" w14:paraId="33DDABA9" w14:textId="77777777" w:rsidTr="00210821">
        <w:trPr>
          <w:jc w:val="center"/>
        </w:trPr>
        <w:tc>
          <w:tcPr>
            <w:tcW w:w="1582" w:type="dxa"/>
            <w:vAlign w:val="bottom"/>
          </w:tcPr>
          <w:p w14:paraId="346245C4" w14:textId="3B476A91" w:rsidR="00B135F9" w:rsidRDefault="00B135F9" w:rsidP="00B135F9">
            <w:pPr>
              <w:spacing w:before="120" w:after="240"/>
              <w:jc w:val="center"/>
            </w:pPr>
            <w:r>
              <w:t>4-July-22</w:t>
            </w:r>
          </w:p>
        </w:tc>
        <w:tc>
          <w:tcPr>
            <w:tcW w:w="3879" w:type="dxa"/>
            <w:vAlign w:val="bottom"/>
          </w:tcPr>
          <w:p w14:paraId="391B38CF" w14:textId="32D8BEEF" w:rsidR="00B135F9" w:rsidRPr="00830118" w:rsidRDefault="00B135F9" w:rsidP="00B135F9">
            <w:pPr>
              <w:spacing w:after="120"/>
              <w:jc w:val="center"/>
              <w:rPr>
                <w:i/>
                <w:smallCaps/>
              </w:rPr>
            </w:pPr>
            <w:r>
              <w:rPr>
                <w:b/>
                <w:bCs/>
                <w:iCs/>
                <w:smallCaps/>
              </w:rPr>
              <w:t>Group Case Presentations</w:t>
            </w:r>
          </w:p>
        </w:tc>
        <w:tc>
          <w:tcPr>
            <w:tcW w:w="3889" w:type="dxa"/>
            <w:vAlign w:val="bottom"/>
          </w:tcPr>
          <w:p w14:paraId="645F3769" w14:textId="3FA73699" w:rsidR="00B135F9" w:rsidRPr="000B44BF" w:rsidRDefault="00B135F9" w:rsidP="00B135F9">
            <w:pPr>
              <w:rPr>
                <w:smallCaps/>
              </w:rPr>
            </w:pPr>
            <w:r>
              <w:rPr>
                <w:b/>
                <w:bCs/>
                <w:smallCaps/>
              </w:rPr>
              <w:t>Individual Case Report Due on July 8th</w:t>
            </w:r>
          </w:p>
        </w:tc>
      </w:tr>
    </w:tbl>
    <w:p w14:paraId="12B88FCC" w14:textId="77777777" w:rsidR="00BC0B88" w:rsidRPr="00344B4D" w:rsidRDefault="00646B93" w:rsidP="00646B93">
      <w:pPr>
        <w:spacing w:line="260" w:lineRule="exact"/>
        <w:jc w:val="center"/>
        <w:rPr>
          <w:b/>
          <w:bCs/>
        </w:rPr>
      </w:pPr>
      <w:r>
        <w:rPr>
          <w:lang w:val="en-GB"/>
        </w:rPr>
        <w:br w:type="page"/>
      </w:r>
      <w:r w:rsidR="00BC0B88" w:rsidRPr="00344B4D">
        <w:rPr>
          <w:b/>
          <w:bCs/>
        </w:rPr>
        <w:lastRenderedPageBreak/>
        <w:t>M</w:t>
      </w:r>
      <w:r w:rsidR="00DB3B13">
        <w:rPr>
          <w:b/>
          <w:bCs/>
        </w:rPr>
        <w:t>BA M650</w:t>
      </w:r>
      <w:r w:rsidR="00BC0B88" w:rsidRPr="00344B4D">
        <w:rPr>
          <w:b/>
          <w:bCs/>
        </w:rPr>
        <w:t xml:space="preserve"> - APPLIED MARKETING MANAGEMENT</w:t>
      </w:r>
    </w:p>
    <w:p w14:paraId="4D7148FE" w14:textId="77777777" w:rsidR="00BC0B88" w:rsidRDefault="00BC0B88">
      <w:pPr>
        <w:tabs>
          <w:tab w:val="left" w:pos="-1080"/>
          <w:tab w:val="left" w:pos="-720"/>
          <w:tab w:val="left" w:pos="0"/>
          <w:tab w:val="left" w:pos="720"/>
          <w:tab w:val="left" w:pos="1440"/>
          <w:tab w:val="left" w:pos="2160"/>
          <w:tab w:val="left" w:pos="3240"/>
          <w:tab w:val="left" w:pos="4320"/>
        </w:tabs>
        <w:jc w:val="center"/>
        <w:rPr>
          <w:b/>
          <w:lang w:val="en-GB"/>
        </w:rPr>
      </w:pPr>
      <w:r>
        <w:rPr>
          <w:b/>
          <w:lang w:val="en-GB"/>
        </w:rPr>
        <w:t>PEER EVALUATION FORM</w:t>
      </w:r>
    </w:p>
    <w:p w14:paraId="0E0A27D8" w14:textId="6A15EB58" w:rsidR="00BC0B88" w:rsidRDefault="00BC0B88">
      <w:pPr>
        <w:tabs>
          <w:tab w:val="left" w:pos="-1080"/>
          <w:tab w:val="left" w:pos="-720"/>
          <w:tab w:val="left" w:pos="0"/>
          <w:tab w:val="left" w:pos="720"/>
          <w:tab w:val="left" w:pos="1440"/>
          <w:tab w:val="left" w:pos="2160"/>
          <w:tab w:val="left" w:pos="3240"/>
          <w:tab w:val="left" w:pos="4320"/>
        </w:tabs>
        <w:jc w:val="center"/>
        <w:rPr>
          <w:lang w:val="en-GB"/>
        </w:rPr>
      </w:pPr>
      <w:r>
        <w:rPr>
          <w:b/>
          <w:lang w:val="en-GB"/>
        </w:rPr>
        <w:t xml:space="preserve">Please submit </w:t>
      </w:r>
      <w:r w:rsidR="0021520C">
        <w:rPr>
          <w:b/>
          <w:lang w:val="en-GB"/>
        </w:rPr>
        <w:t xml:space="preserve">by </w:t>
      </w:r>
      <w:r w:rsidR="00364915">
        <w:rPr>
          <w:b/>
          <w:lang w:val="en-GB"/>
        </w:rPr>
        <w:t>T</w:t>
      </w:r>
      <w:r w:rsidR="008A0D1D">
        <w:rPr>
          <w:b/>
          <w:lang w:val="en-GB"/>
        </w:rPr>
        <w:t>hur</w:t>
      </w:r>
      <w:r w:rsidR="00364915">
        <w:rPr>
          <w:b/>
          <w:lang w:val="en-GB"/>
        </w:rPr>
        <w:t>sday</w:t>
      </w:r>
      <w:r>
        <w:rPr>
          <w:b/>
          <w:lang w:val="en-GB"/>
        </w:rPr>
        <w:t xml:space="preserve">, </w:t>
      </w:r>
      <w:r w:rsidR="008A0D1D">
        <w:rPr>
          <w:b/>
          <w:lang w:val="en-GB"/>
        </w:rPr>
        <w:t>June 30</w:t>
      </w:r>
      <w:r>
        <w:rPr>
          <w:b/>
          <w:lang w:val="en-GB"/>
        </w:rPr>
        <w:t>, 20</w:t>
      </w:r>
      <w:r w:rsidR="0021520C">
        <w:rPr>
          <w:b/>
          <w:lang w:val="en-GB"/>
        </w:rPr>
        <w:t>2</w:t>
      </w:r>
      <w:r w:rsidR="00364915">
        <w:rPr>
          <w:b/>
          <w:lang w:val="en-GB"/>
        </w:rPr>
        <w:t>2</w:t>
      </w:r>
    </w:p>
    <w:p w14:paraId="36A74EB4" w14:textId="77777777" w:rsidR="00046F2E" w:rsidRDefault="00046F2E">
      <w:pPr>
        <w:tabs>
          <w:tab w:val="left" w:pos="-1080"/>
          <w:tab w:val="left" w:pos="-720"/>
          <w:tab w:val="left" w:pos="0"/>
          <w:tab w:val="left" w:pos="720"/>
          <w:tab w:val="left" w:pos="1440"/>
          <w:tab w:val="left" w:pos="2160"/>
          <w:tab w:val="left" w:pos="3240"/>
          <w:tab w:val="left" w:pos="4320"/>
        </w:tabs>
        <w:jc w:val="both"/>
        <w:rPr>
          <w:lang w:val="en-GB"/>
        </w:rPr>
      </w:pPr>
    </w:p>
    <w:p w14:paraId="4B8322EF"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INSTRUCTIONS:</w:t>
      </w:r>
    </w:p>
    <w:p w14:paraId="00E018F9"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302ABC62"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lang w:val="en-GB"/>
        </w:rPr>
      </w:pPr>
      <w:r>
        <w:rPr>
          <w:lang w:val="en-GB"/>
        </w:rPr>
        <w:t>1.</w:t>
      </w:r>
      <w:r>
        <w:rPr>
          <w:lang w:val="en-GB"/>
        </w:rPr>
        <w:tab/>
        <w:t xml:space="preserve">Please assign each person in your group an amount of money which </w:t>
      </w:r>
      <w:r>
        <w:rPr>
          <w:b/>
          <w:bCs/>
          <w:lang w:val="en-GB"/>
        </w:rPr>
        <w:t>represents each individual’s contribution to the project, presentations and hand-in cases</w:t>
      </w:r>
      <w:r>
        <w:rPr>
          <w:lang w:val="en-GB"/>
        </w:rPr>
        <w:t>.</w:t>
      </w:r>
    </w:p>
    <w:p w14:paraId="7289D0B8"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2C191560"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lang w:val="en-GB"/>
        </w:rPr>
      </w:pPr>
      <w:r>
        <w:rPr>
          <w:lang w:val="en-GB"/>
        </w:rPr>
        <w:t>2.</w:t>
      </w:r>
      <w:r>
        <w:rPr>
          <w:lang w:val="en-GB"/>
        </w:rPr>
        <w:tab/>
        <w:t xml:space="preserve">Your total budget to distribute among the people in your group is $1,000 </w:t>
      </w:r>
      <w:r w:rsidR="00646BEF">
        <w:rPr>
          <w:lang w:val="en-GB"/>
        </w:rPr>
        <w:t>x</w:t>
      </w:r>
      <w:r>
        <w:rPr>
          <w:lang w:val="en-GB"/>
        </w:rPr>
        <w:t xml:space="preserve"> (the number of people in your group).  For example, if there are </w:t>
      </w:r>
      <w:r w:rsidR="009A4C1C">
        <w:rPr>
          <w:lang w:val="en-GB"/>
        </w:rPr>
        <w:t>five</w:t>
      </w:r>
      <w:r>
        <w:rPr>
          <w:lang w:val="en-GB"/>
        </w:rPr>
        <w:t xml:space="preserve"> people in your group, then pretend that you have $1,000 </w:t>
      </w:r>
      <w:r w:rsidR="00646BEF">
        <w:rPr>
          <w:lang w:val="en-GB"/>
        </w:rPr>
        <w:t>x</w:t>
      </w:r>
      <w:r>
        <w:rPr>
          <w:lang w:val="en-GB"/>
        </w:rPr>
        <w:t xml:space="preserve"> 5 = $5,000 to pay to the group.</w:t>
      </w:r>
    </w:p>
    <w:p w14:paraId="5955BCBF"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4936C00E"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lang w:val="en-GB"/>
        </w:rPr>
      </w:pPr>
      <w:r>
        <w:rPr>
          <w:lang w:val="en-GB"/>
        </w:rPr>
        <w:t>3.</w:t>
      </w:r>
      <w:r>
        <w:rPr>
          <w:lang w:val="en-GB"/>
        </w:rPr>
        <w:tab/>
        <w:t>If everyone contributed equally, then pay each person $1,000.</w:t>
      </w:r>
    </w:p>
    <w:p w14:paraId="5472BCAA"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50BCAEF5"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lang w:val="en-GB"/>
        </w:rPr>
      </w:pPr>
      <w:r>
        <w:rPr>
          <w:lang w:val="en-GB"/>
        </w:rPr>
        <w:t>4.</w:t>
      </w:r>
      <w:r>
        <w:rPr>
          <w:lang w:val="en-GB"/>
        </w:rPr>
        <w:tab/>
        <w:t>Adjust the fee according to your honest personal assessment of the value of each person’s contribution.  In our example, the fee could be as low as $0 or as high as $5,000.</w:t>
      </w:r>
    </w:p>
    <w:p w14:paraId="7190C7BD"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5A4B9C96"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b/>
          <w:bCs/>
          <w:u w:val="single"/>
          <w:lang w:val="en-GB"/>
        </w:rPr>
      </w:pPr>
      <w:r>
        <w:rPr>
          <w:lang w:val="en-GB"/>
        </w:rPr>
        <w:t>5.</w:t>
      </w:r>
      <w:r>
        <w:rPr>
          <w:lang w:val="en-GB"/>
        </w:rPr>
        <w:tab/>
        <w:t xml:space="preserve">Your evaluation is to be done by you </w:t>
      </w:r>
      <w:r>
        <w:rPr>
          <w:b/>
          <w:bCs/>
          <w:u w:val="single"/>
          <w:lang w:val="en-GB"/>
        </w:rPr>
        <w:t>with no consultation with others in your group or from other groups.</w:t>
      </w:r>
    </w:p>
    <w:p w14:paraId="21C31B4F"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54FB5FFE" w14:textId="77777777" w:rsidR="00BC0B88" w:rsidRDefault="00BC0B88">
      <w:pPr>
        <w:pStyle w:val="List1"/>
        <w:widowControl/>
        <w:numPr>
          <w:ilvl w:val="0"/>
          <w:numId w:val="0"/>
        </w:numPr>
        <w:tabs>
          <w:tab w:val="left" w:pos="-1080"/>
          <w:tab w:val="left" w:pos="-720"/>
          <w:tab w:val="left" w:pos="0"/>
          <w:tab w:val="left" w:pos="720"/>
          <w:tab w:val="left" w:pos="1440"/>
          <w:tab w:val="left" w:pos="2160"/>
          <w:tab w:val="left" w:pos="3240"/>
          <w:tab w:val="left" w:pos="4320"/>
        </w:tabs>
        <w:snapToGrid/>
        <w:ind w:left="720" w:hanging="720"/>
        <w:rPr>
          <w:szCs w:val="24"/>
          <w:lang w:val="en-GB"/>
        </w:rPr>
      </w:pPr>
      <w:r>
        <w:rPr>
          <w:szCs w:val="24"/>
          <w:lang w:val="en-GB"/>
        </w:rPr>
        <w:t>6.</w:t>
      </w:r>
      <w:r>
        <w:rPr>
          <w:szCs w:val="24"/>
          <w:lang w:val="en-GB"/>
        </w:rPr>
        <w:tab/>
        <w:t>In most cases, these evaluations will be valuable input to your professor in allocating marks.  However, your professor might not use the evaluations under some circumstances.</w:t>
      </w:r>
    </w:p>
    <w:p w14:paraId="4A9E7940"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3C9E6E42" w14:textId="77777777" w:rsidR="00BC0B88" w:rsidRDefault="00BC0B88">
      <w:pPr>
        <w:tabs>
          <w:tab w:val="left" w:pos="-1080"/>
          <w:tab w:val="left" w:pos="-720"/>
          <w:tab w:val="left" w:pos="0"/>
          <w:tab w:val="left" w:pos="720"/>
          <w:tab w:val="left" w:pos="1440"/>
          <w:tab w:val="left" w:pos="2160"/>
          <w:tab w:val="left" w:pos="3240"/>
          <w:tab w:val="left" w:pos="4320"/>
        </w:tabs>
        <w:ind w:left="720" w:hanging="720"/>
        <w:rPr>
          <w:lang w:val="en-GB"/>
        </w:rPr>
      </w:pPr>
      <w:r>
        <w:rPr>
          <w:lang w:val="en-GB"/>
        </w:rPr>
        <w:t>7.</w:t>
      </w:r>
      <w:r>
        <w:rPr>
          <w:lang w:val="en-GB"/>
        </w:rPr>
        <w:tab/>
        <w:t>TREAT THIS EVALUATION SERIOUSLY.</w:t>
      </w:r>
    </w:p>
    <w:p w14:paraId="24F8A3EF"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71B5C603"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8.</w:t>
      </w:r>
      <w:r>
        <w:rPr>
          <w:lang w:val="en-GB"/>
        </w:rPr>
        <w:tab/>
        <w:t xml:space="preserve">MAKE SURE THAT THE FEES PAID ADD TO $1,000 </w:t>
      </w:r>
      <w:r w:rsidR="00646BEF">
        <w:rPr>
          <w:lang w:val="en-GB"/>
        </w:rPr>
        <w:t>x</w:t>
      </w:r>
      <w:r>
        <w:rPr>
          <w:lang w:val="en-GB"/>
        </w:rPr>
        <w:t xml:space="preserve"> GROUP SIZE.</w:t>
      </w:r>
    </w:p>
    <w:p w14:paraId="657A5826" w14:textId="77777777" w:rsidR="00BC0B88" w:rsidRDefault="00BC0B88">
      <w:pPr>
        <w:rPr>
          <w:lang w:val="en-GB"/>
        </w:rPr>
      </w:pPr>
    </w:p>
    <w:p w14:paraId="21949BC6"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r>
        <w:rPr>
          <w:lang w:val="en-GB"/>
        </w:rPr>
        <w:t>GROUP NUMBER: _____</w:t>
      </w:r>
      <w:r>
        <w:rPr>
          <w:lang w:val="en-GB"/>
        </w:rPr>
        <w:tab/>
      </w:r>
      <w:r>
        <w:rPr>
          <w:lang w:val="en-GB"/>
        </w:rPr>
        <w:tab/>
        <w:t>YOUR NAME: ____________________________</w:t>
      </w:r>
    </w:p>
    <w:p w14:paraId="5D28B8F8"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7E4CEB37"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r>
        <w:rPr>
          <w:lang w:val="en-GB"/>
        </w:rPr>
        <w:t>CLIENT ORGANIZATION: _____________________________________________________</w:t>
      </w:r>
    </w:p>
    <w:p w14:paraId="67E8971D"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60FA105F" w14:textId="77777777" w:rsidR="00BC0B88" w:rsidRDefault="00BC0B88">
      <w:pPr>
        <w:tabs>
          <w:tab w:val="left" w:pos="-1080"/>
          <w:tab w:val="left" w:pos="-720"/>
          <w:tab w:val="left" w:pos="0"/>
          <w:tab w:val="left" w:pos="720"/>
          <w:tab w:val="left" w:pos="1440"/>
          <w:tab w:val="left" w:pos="2160"/>
          <w:tab w:val="left" w:pos="3240"/>
          <w:tab w:val="left" w:pos="4320"/>
        </w:tabs>
        <w:ind w:left="7200" w:hanging="7200"/>
        <w:rPr>
          <w:lang w:val="en-GB"/>
        </w:rPr>
      </w:pPr>
      <w:r>
        <w:rPr>
          <w:lang w:val="en-GB"/>
        </w:rPr>
        <w:t>GROUP MEMBER  (alphabetical order)</w:t>
      </w:r>
      <w:r>
        <w:rPr>
          <w:lang w:val="en-GB"/>
        </w:rPr>
        <w:tab/>
      </w:r>
      <w:r>
        <w:rPr>
          <w:lang w:val="en-GB"/>
        </w:rPr>
        <w:tab/>
      </w:r>
      <w:r>
        <w:rPr>
          <w:lang w:val="en-GB"/>
        </w:rPr>
        <w:tab/>
        <w:t>FEE</w:t>
      </w:r>
    </w:p>
    <w:p w14:paraId="7452E85F"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p>
    <w:p w14:paraId="2BA978E0" w14:textId="77777777" w:rsidR="00BC0B88" w:rsidRDefault="00BC0B88">
      <w:pPr>
        <w:tabs>
          <w:tab w:val="left" w:pos="-1080"/>
          <w:tab w:val="left" w:pos="-720"/>
          <w:tab w:val="left" w:pos="0"/>
          <w:tab w:val="left" w:pos="720"/>
          <w:tab w:val="left" w:pos="1440"/>
          <w:tab w:val="left" w:pos="2160"/>
          <w:tab w:val="left" w:pos="3240"/>
          <w:tab w:val="left" w:pos="4320"/>
        </w:tabs>
        <w:rPr>
          <w:lang w:val="en-GB"/>
        </w:rPr>
      </w:pPr>
      <w:r>
        <w:rPr>
          <w:lang w:val="en-GB"/>
        </w:rPr>
        <w:t>_____________________________________________________</w:t>
      </w:r>
      <w:r>
        <w:rPr>
          <w:lang w:val="en-GB"/>
        </w:rPr>
        <w:tab/>
      </w:r>
      <w:r>
        <w:rPr>
          <w:lang w:val="en-GB"/>
        </w:rPr>
        <w:tab/>
        <w:t>________________</w:t>
      </w:r>
    </w:p>
    <w:p w14:paraId="1F8F06AA"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4CFF60B4"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_____________________________________________________</w:t>
      </w:r>
      <w:r>
        <w:rPr>
          <w:lang w:val="en-GB"/>
        </w:rPr>
        <w:tab/>
      </w:r>
      <w:r>
        <w:rPr>
          <w:lang w:val="en-GB"/>
        </w:rPr>
        <w:tab/>
        <w:t>________________</w:t>
      </w:r>
    </w:p>
    <w:p w14:paraId="7C2DB506"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0086AD01"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_____________________________________________________</w:t>
      </w:r>
      <w:r>
        <w:rPr>
          <w:lang w:val="en-GB"/>
        </w:rPr>
        <w:tab/>
      </w:r>
      <w:r>
        <w:rPr>
          <w:lang w:val="en-GB"/>
        </w:rPr>
        <w:tab/>
        <w:t>________________</w:t>
      </w:r>
    </w:p>
    <w:p w14:paraId="49A7C2B9"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43E6185D"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_____________________________________________________</w:t>
      </w:r>
      <w:r>
        <w:rPr>
          <w:lang w:val="en-GB"/>
        </w:rPr>
        <w:tab/>
      </w:r>
      <w:r>
        <w:rPr>
          <w:lang w:val="en-GB"/>
        </w:rPr>
        <w:tab/>
        <w:t>________________</w:t>
      </w:r>
    </w:p>
    <w:p w14:paraId="6D416EF7"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024AE901"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_____________________________________________________</w:t>
      </w:r>
      <w:r>
        <w:rPr>
          <w:lang w:val="en-GB"/>
        </w:rPr>
        <w:tab/>
      </w:r>
      <w:r>
        <w:rPr>
          <w:lang w:val="en-GB"/>
        </w:rPr>
        <w:tab/>
        <w:t>________________</w:t>
      </w:r>
    </w:p>
    <w:p w14:paraId="0ED974CD"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p>
    <w:p w14:paraId="4762A11C" w14:textId="77777777" w:rsidR="00BC0B88" w:rsidRDefault="00BC0B88">
      <w:pPr>
        <w:tabs>
          <w:tab w:val="left" w:pos="-1080"/>
          <w:tab w:val="left" w:pos="-720"/>
          <w:tab w:val="left" w:pos="0"/>
          <w:tab w:val="left" w:pos="720"/>
          <w:tab w:val="left" w:pos="1440"/>
          <w:tab w:val="left" w:pos="2160"/>
          <w:tab w:val="left" w:pos="3240"/>
          <w:tab w:val="left" w:pos="4320"/>
        </w:tabs>
        <w:jc w:val="both"/>
        <w:rPr>
          <w:lang w:val="en-GB"/>
        </w:rPr>
      </w:pPr>
      <w:r>
        <w:rPr>
          <w:lang w:val="en-GB"/>
        </w:rPr>
        <w:t>_____________________________________________________</w:t>
      </w:r>
      <w:r>
        <w:rPr>
          <w:lang w:val="en-GB"/>
        </w:rPr>
        <w:tab/>
      </w:r>
      <w:r>
        <w:rPr>
          <w:lang w:val="en-GB"/>
        </w:rPr>
        <w:tab/>
        <w:t>________________</w:t>
      </w:r>
    </w:p>
    <w:p w14:paraId="2DCB8857" w14:textId="68D1DE19" w:rsidR="00BC0B88" w:rsidRDefault="00646B93">
      <w:pPr>
        <w:tabs>
          <w:tab w:val="left" w:pos="-1080"/>
          <w:tab w:val="left" w:pos="-720"/>
          <w:tab w:val="left" w:pos="0"/>
          <w:tab w:val="left" w:pos="720"/>
          <w:tab w:val="left" w:pos="1440"/>
          <w:tab w:val="left" w:pos="2160"/>
          <w:tab w:val="left" w:pos="3240"/>
          <w:tab w:val="left" w:pos="4320"/>
        </w:tabs>
        <w:spacing w:line="480" w:lineRule="auto"/>
        <w:jc w:val="center"/>
        <w:rPr>
          <w:lang w:val="en-GB"/>
        </w:rPr>
      </w:pPr>
      <w:r>
        <w:rPr>
          <w:b/>
          <w:lang w:val="en-GB"/>
        </w:rPr>
        <w:br w:type="page"/>
      </w:r>
      <w:r w:rsidR="00DB3B13">
        <w:rPr>
          <w:b/>
          <w:lang w:val="en-GB"/>
        </w:rPr>
        <w:lastRenderedPageBreak/>
        <w:t>MBA</w:t>
      </w:r>
      <w:r w:rsidR="00BC0B88">
        <w:rPr>
          <w:b/>
          <w:lang w:val="en-GB"/>
        </w:rPr>
        <w:t xml:space="preserve"> </w:t>
      </w:r>
      <w:r w:rsidR="00DB3B13">
        <w:rPr>
          <w:b/>
          <w:lang w:val="en-GB"/>
        </w:rPr>
        <w:t>M650</w:t>
      </w:r>
      <w:r w:rsidR="00BC0B88">
        <w:rPr>
          <w:b/>
          <w:lang w:val="en-GB"/>
        </w:rPr>
        <w:t xml:space="preserve"> - </w:t>
      </w:r>
      <w:r w:rsidR="006F1FB6">
        <w:rPr>
          <w:b/>
          <w:lang w:val="en-GB"/>
        </w:rPr>
        <w:t>STRATEGIC</w:t>
      </w:r>
      <w:r w:rsidR="00BC0B88">
        <w:rPr>
          <w:b/>
          <w:lang w:val="en-GB"/>
        </w:rPr>
        <w:t xml:space="preserve"> MARKETING MANAGEMENT</w:t>
      </w:r>
    </w:p>
    <w:p w14:paraId="743A2AEC" w14:textId="3BBD05C6" w:rsidR="00BC0B88" w:rsidRDefault="00BC0B88">
      <w:pPr>
        <w:pStyle w:val="Heading6"/>
      </w:pPr>
      <w:r>
        <w:t xml:space="preserve">GROUP FORM – Due to instructor by </w:t>
      </w:r>
      <w:r w:rsidR="0021520C">
        <w:t>Fri</w:t>
      </w:r>
      <w:r w:rsidR="00B906F2">
        <w:t>day</w:t>
      </w:r>
      <w:r>
        <w:t xml:space="preserve">, </w:t>
      </w:r>
      <w:r w:rsidR="008A0D1D">
        <w:t>May</w:t>
      </w:r>
      <w:r w:rsidR="007C2A12">
        <w:t xml:space="preserve"> </w:t>
      </w:r>
      <w:r w:rsidR="003C47B4">
        <w:t>2</w:t>
      </w:r>
      <w:r w:rsidR="008A0D1D">
        <w:t>0</w:t>
      </w:r>
      <w:r>
        <w:t>, 20</w:t>
      </w:r>
      <w:r w:rsidR="0021520C">
        <w:t>2</w:t>
      </w:r>
      <w:r w:rsidR="00364915">
        <w:t>2</w:t>
      </w:r>
    </w:p>
    <w:p w14:paraId="768D9E36" w14:textId="77777777" w:rsidR="00BC0B88" w:rsidRDefault="00BC0B88">
      <w:pPr>
        <w:tabs>
          <w:tab w:val="left" w:pos="-1080"/>
          <w:tab w:val="left" w:pos="-720"/>
          <w:tab w:val="left" w:pos="0"/>
          <w:tab w:val="left" w:pos="720"/>
          <w:tab w:val="left" w:pos="1440"/>
          <w:tab w:val="left" w:pos="2160"/>
          <w:tab w:val="left" w:pos="3240"/>
          <w:tab w:val="left" w:pos="4320"/>
        </w:tabs>
        <w:spacing w:line="480" w:lineRule="auto"/>
        <w:jc w:val="center"/>
        <w:rPr>
          <w:lang w:val="en-GB"/>
        </w:rPr>
      </w:pPr>
      <w:r>
        <w:rPr>
          <w:lang w:val="en-GB"/>
        </w:rPr>
        <w:t>GROUP #:</w:t>
      </w:r>
      <w:r>
        <w:rPr>
          <w:u w:val="single"/>
          <w:lang w:val="en-GB"/>
        </w:rPr>
        <w:t xml:space="preserve">                        </w:t>
      </w:r>
      <w:r>
        <w:rPr>
          <w:lang w:val="en-GB"/>
        </w:rPr>
        <w:t xml:space="preserve">   (To be assigned)</w:t>
      </w:r>
    </w:p>
    <w:p w14:paraId="31FB6ED6" w14:textId="77777777" w:rsidR="00BC0B88" w:rsidRDefault="00BD065A">
      <w:pPr>
        <w:tabs>
          <w:tab w:val="left" w:pos="-1080"/>
          <w:tab w:val="left" w:pos="-720"/>
          <w:tab w:val="left" w:pos="0"/>
          <w:tab w:val="left" w:pos="720"/>
          <w:tab w:val="left" w:pos="1440"/>
          <w:tab w:val="left" w:pos="2160"/>
          <w:tab w:val="left" w:pos="3240"/>
          <w:tab w:val="left" w:pos="4320"/>
        </w:tabs>
        <w:spacing w:line="360" w:lineRule="auto"/>
        <w:ind w:left="5040" w:hanging="5040"/>
        <w:jc w:val="both"/>
        <w:rPr>
          <w:lang w:val="en-GB"/>
        </w:rPr>
      </w:pPr>
      <w:r>
        <w:rPr>
          <w:lang w:val="en-GB"/>
        </w:rPr>
        <w:tab/>
      </w:r>
      <w:r w:rsidR="00BC0B88">
        <w:rPr>
          <w:u w:val="single"/>
          <w:lang w:val="en-GB"/>
        </w:rPr>
        <w:t>STUDENT NAME</w:t>
      </w:r>
      <w:r w:rsidR="00BC0B88">
        <w:rPr>
          <w:lang w:val="en-GB"/>
        </w:rPr>
        <w:t xml:space="preserve">    </w:t>
      </w:r>
      <w:r w:rsidR="00BC0B88">
        <w:rPr>
          <w:lang w:val="en-GB"/>
        </w:rPr>
        <w:tab/>
      </w:r>
      <w:r w:rsidR="00BC0B88">
        <w:rPr>
          <w:lang w:val="en-GB"/>
        </w:rPr>
        <w:tab/>
      </w:r>
      <w:r w:rsidR="00BC0B88">
        <w:rPr>
          <w:lang w:val="en-GB"/>
        </w:rPr>
        <w:tab/>
        <w:t xml:space="preserve"> </w:t>
      </w:r>
      <w:r w:rsidR="00BC0B88">
        <w:rPr>
          <w:u w:val="single"/>
          <w:lang w:val="en-GB"/>
        </w:rPr>
        <w:t xml:space="preserve">ID# </w:t>
      </w:r>
      <w:r w:rsidR="00BC0B88">
        <w:rPr>
          <w:lang w:val="en-GB"/>
        </w:rPr>
        <w:tab/>
        <w:t xml:space="preserve">       </w:t>
      </w:r>
      <w:r w:rsidR="00BC0B88">
        <w:rPr>
          <w:lang w:val="en-GB"/>
        </w:rPr>
        <w:tab/>
      </w:r>
      <w:r w:rsidR="00BC0B88">
        <w:rPr>
          <w:u w:val="single"/>
          <w:lang w:val="en-GB"/>
        </w:rPr>
        <w:t>EMAIL</w:t>
      </w:r>
    </w:p>
    <w:p w14:paraId="15D7CCE7" w14:textId="77777777" w:rsidR="00BC0B88" w:rsidRDefault="00046F2E">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 xml:space="preserve">1. </w:t>
      </w:r>
      <w:r w:rsidR="00BC0B88">
        <w:rPr>
          <w:lang w:val="en-GB"/>
        </w:rPr>
        <w:t>LEADER:____</w:t>
      </w:r>
      <w:r>
        <w:rPr>
          <w:lang w:val="en-GB"/>
        </w:rPr>
        <w:t>_</w:t>
      </w:r>
      <w:r w:rsidR="00BC0B88">
        <w:rPr>
          <w:lang w:val="en-GB"/>
        </w:rPr>
        <w:t>____________________________________________________________</w:t>
      </w:r>
    </w:p>
    <w:p w14:paraId="12DC867F"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2.</w:t>
      </w:r>
      <w:r w:rsidR="00046F2E">
        <w:rPr>
          <w:lang w:val="en-GB"/>
        </w:rPr>
        <w:t xml:space="preserve"> </w:t>
      </w:r>
      <w:r>
        <w:rPr>
          <w:lang w:val="en-GB"/>
        </w:rPr>
        <w:t>_________________________________________________________________________</w:t>
      </w:r>
    </w:p>
    <w:p w14:paraId="3120820A"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3.</w:t>
      </w:r>
      <w:r w:rsidR="00046F2E">
        <w:rPr>
          <w:lang w:val="en-GB"/>
        </w:rPr>
        <w:t xml:space="preserve"> </w:t>
      </w:r>
      <w:r>
        <w:rPr>
          <w:lang w:val="en-GB"/>
        </w:rPr>
        <w:t>_________________________________________________________________________</w:t>
      </w:r>
    </w:p>
    <w:p w14:paraId="4729938C"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4.</w:t>
      </w:r>
      <w:r w:rsidR="00046F2E">
        <w:rPr>
          <w:lang w:val="en-GB"/>
        </w:rPr>
        <w:t xml:space="preserve"> </w:t>
      </w:r>
      <w:r>
        <w:rPr>
          <w:lang w:val="en-GB"/>
        </w:rPr>
        <w:t>_________________________________________________________________________</w:t>
      </w:r>
    </w:p>
    <w:p w14:paraId="210E3A80"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5.</w:t>
      </w:r>
      <w:r w:rsidR="00046F2E">
        <w:rPr>
          <w:lang w:val="en-GB"/>
        </w:rPr>
        <w:t xml:space="preserve"> </w:t>
      </w:r>
      <w:r>
        <w:rPr>
          <w:lang w:val="en-GB"/>
        </w:rPr>
        <w:t>_________________________________________________________________________</w:t>
      </w:r>
    </w:p>
    <w:p w14:paraId="39E715C5" w14:textId="77777777" w:rsidR="00046F2E"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w:t>
      </w:r>
    </w:p>
    <w:p w14:paraId="713AF52A"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spacing w:line="480" w:lineRule="auto"/>
        <w:ind w:left="-23"/>
        <w:jc w:val="both"/>
        <w:rPr>
          <w:lang w:val="en-GB"/>
        </w:rPr>
      </w:pPr>
      <w:r>
        <w:rPr>
          <w:lang w:val="en-GB"/>
        </w:rPr>
        <w:t>6.</w:t>
      </w:r>
      <w:r w:rsidR="00046F2E">
        <w:rPr>
          <w:lang w:val="en-GB"/>
        </w:rPr>
        <w:t xml:space="preserve"> </w:t>
      </w:r>
      <w:r>
        <w:rPr>
          <w:lang w:val="en-GB"/>
        </w:rPr>
        <w:t>_________________________________________________________________________</w:t>
      </w:r>
    </w:p>
    <w:p w14:paraId="7DDC3AD9" w14:textId="77777777" w:rsidR="00BC0B88" w:rsidRDefault="00BC0B88">
      <w:pPr>
        <w:tabs>
          <w:tab w:val="left" w:pos="-1103"/>
          <w:tab w:val="left" w:pos="-743"/>
          <w:tab w:val="left" w:pos="-23"/>
          <w:tab w:val="left" w:pos="697"/>
          <w:tab w:val="left" w:pos="1417"/>
          <w:tab w:val="left" w:pos="2137"/>
          <w:tab w:val="left" w:pos="3217"/>
          <w:tab w:val="left" w:pos="4297"/>
          <w:tab w:val="left" w:pos="5017"/>
          <w:tab w:val="left" w:pos="5737"/>
          <w:tab w:val="left" w:pos="6457"/>
          <w:tab w:val="left" w:pos="7177"/>
          <w:tab w:val="left" w:pos="7897"/>
          <w:tab w:val="left" w:pos="8617"/>
          <w:tab w:val="left" w:pos="9337"/>
        </w:tabs>
        <w:ind w:left="-23"/>
        <w:jc w:val="both"/>
        <w:rPr>
          <w:lang w:val="en-GB"/>
        </w:rPr>
      </w:pPr>
    </w:p>
    <w:p w14:paraId="07F765B2" w14:textId="2F57395C" w:rsidR="00BC0B88" w:rsidRDefault="00BC0B88">
      <w:pPr>
        <w:ind w:firstLine="720"/>
        <w:jc w:val="both"/>
      </w:pPr>
    </w:p>
    <w:sectPr w:rsidR="00BC0B88">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DA80" w14:textId="77777777" w:rsidR="00555022" w:rsidRDefault="00555022">
      <w:r>
        <w:separator/>
      </w:r>
    </w:p>
  </w:endnote>
  <w:endnote w:type="continuationSeparator" w:id="0">
    <w:p w14:paraId="0322061D" w14:textId="77777777" w:rsidR="00555022" w:rsidRDefault="0055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862A" w14:textId="77777777" w:rsidR="00555022" w:rsidRDefault="00555022">
      <w:r>
        <w:separator/>
      </w:r>
    </w:p>
  </w:footnote>
  <w:footnote w:type="continuationSeparator" w:id="0">
    <w:p w14:paraId="0D1CBE8A" w14:textId="77777777" w:rsidR="00555022" w:rsidRDefault="0055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FC24" w14:textId="77777777" w:rsidR="009E3BA6" w:rsidRDefault="009E3B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4CBAB" w14:textId="77777777" w:rsidR="009E3BA6" w:rsidRDefault="009E3B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814C" w14:textId="265067BD" w:rsidR="009E3BA6" w:rsidRDefault="00EE25A8">
    <w:pPr>
      <w:pStyle w:val="Header"/>
      <w:tabs>
        <w:tab w:val="clear" w:pos="4320"/>
        <w:tab w:val="clear" w:pos="8640"/>
      </w:tabs>
      <w:jc w:val="center"/>
      <w:rPr>
        <w:rStyle w:val="PageNumber"/>
        <w:rFonts w:ascii="Arial" w:hAnsi="Arial"/>
        <w:sz w:val="20"/>
      </w:rPr>
    </w:pPr>
    <w:r w:rsidRPr="00EE25A8">
      <w:rPr>
        <w:rFonts w:ascii="Arial" w:eastAsia="Arial" w:hAnsi="Arial" w:cs="Arial"/>
        <w:noProof/>
        <w:sz w:val="22"/>
        <w:szCs w:val="22"/>
        <w:lang w:eastAsia="en-CA"/>
      </w:rPr>
      <w:drawing>
        <wp:anchor distT="0" distB="0" distL="0" distR="0" simplePos="0" relativeHeight="251658752" behindDoc="1" locked="0" layoutInCell="1" allowOverlap="1" wp14:anchorId="35ADB84A" wp14:editId="50139343">
          <wp:simplePos x="0" y="0"/>
          <wp:positionH relativeFrom="page">
            <wp:posOffset>106680</wp:posOffset>
          </wp:positionH>
          <wp:positionV relativeFrom="page">
            <wp:posOffset>91440</wp:posOffset>
          </wp:positionV>
          <wp:extent cx="1894408" cy="843305"/>
          <wp:effectExtent l="0" t="0" r="0" b="0"/>
          <wp:wrapNone/>
          <wp:docPr id="50"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descr="A picture containing logo&#10;&#10;Description automatically generated"/>
                  <pic:cNvPicPr/>
                </pic:nvPicPr>
                <pic:blipFill>
                  <a:blip r:embed="rId1" cstate="print"/>
                  <a:stretch>
                    <a:fillRect/>
                  </a:stretch>
                </pic:blipFill>
                <pic:spPr>
                  <a:xfrm>
                    <a:off x="0" y="0"/>
                    <a:ext cx="1894408" cy="843305"/>
                  </a:xfrm>
                  <a:prstGeom prst="rect">
                    <a:avLst/>
                  </a:prstGeom>
                </pic:spPr>
              </pic:pic>
            </a:graphicData>
          </a:graphic>
        </wp:anchor>
      </w:drawing>
    </w:r>
    <w:r w:rsidRPr="00EE25A8">
      <w:rPr>
        <w:rFonts w:ascii="Arial" w:eastAsia="Arial" w:hAnsi="Arial" w:cs="Arial"/>
        <w:noProof/>
        <w:sz w:val="22"/>
        <w:szCs w:val="22"/>
        <w:lang w:eastAsia="en-CA"/>
      </w:rPr>
      <w:drawing>
        <wp:anchor distT="0" distB="0" distL="0" distR="0" simplePos="0" relativeHeight="251656704" behindDoc="1" locked="0" layoutInCell="1" allowOverlap="1" wp14:anchorId="6F8358B8" wp14:editId="4B73E771">
          <wp:simplePos x="0" y="0"/>
          <wp:positionH relativeFrom="page">
            <wp:posOffset>6118860</wp:posOffset>
          </wp:positionH>
          <wp:positionV relativeFrom="page">
            <wp:posOffset>38100</wp:posOffset>
          </wp:positionV>
          <wp:extent cx="1476375" cy="904566"/>
          <wp:effectExtent l="0" t="0" r="0" b="0"/>
          <wp:wrapNone/>
          <wp:docPr id="49" name="image2.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descr="Logo, company name&#10;&#10;Description automatically generated"/>
                  <pic:cNvPicPr/>
                </pic:nvPicPr>
                <pic:blipFill>
                  <a:blip r:embed="rId2" cstate="print"/>
                  <a:stretch>
                    <a:fillRect/>
                  </a:stretch>
                </pic:blipFill>
                <pic:spPr>
                  <a:xfrm>
                    <a:off x="0" y="0"/>
                    <a:ext cx="1476375" cy="904566"/>
                  </a:xfrm>
                  <a:prstGeom prst="rect">
                    <a:avLst/>
                  </a:prstGeom>
                </pic:spPr>
              </pic:pic>
            </a:graphicData>
          </a:graphic>
          <wp14:sizeRelH relativeFrom="margin">
            <wp14:pctWidth>0</wp14:pctWidth>
          </wp14:sizeRelH>
          <wp14:sizeRelV relativeFrom="margin">
            <wp14:pctHeight>0</wp14:pctHeight>
          </wp14:sizeRelV>
        </wp:anchor>
      </w:drawing>
    </w:r>
    <w:r w:rsidR="009E3BA6">
      <w:rPr>
        <w:rFonts w:ascii="Arial" w:hAnsi="Arial" w:cs="Arial"/>
        <w:noProof/>
        <w:sz w:val="20"/>
      </w:rPr>
      <w:t>MBA M650</w:t>
    </w:r>
    <w:r w:rsidR="009E3BA6">
      <w:rPr>
        <w:rFonts w:ascii="Arial" w:hAnsi="Arial"/>
        <w:sz w:val="20"/>
      </w:rPr>
      <w:t xml:space="preserve"> – </w:t>
    </w:r>
    <w:r w:rsidR="004E67F8">
      <w:rPr>
        <w:rFonts w:ascii="Arial" w:hAnsi="Arial"/>
        <w:sz w:val="20"/>
      </w:rPr>
      <w:t>Spring</w:t>
    </w:r>
    <w:r w:rsidR="00A3565C">
      <w:rPr>
        <w:rFonts w:ascii="Arial" w:hAnsi="Arial"/>
        <w:sz w:val="20"/>
      </w:rPr>
      <w:t xml:space="preserve"> </w:t>
    </w:r>
    <w:r w:rsidR="009E3BA6">
      <w:rPr>
        <w:rFonts w:ascii="Arial" w:hAnsi="Arial"/>
        <w:sz w:val="20"/>
      </w:rPr>
      <w:t>20</w:t>
    </w:r>
    <w:r w:rsidR="0019769B">
      <w:rPr>
        <w:rFonts w:ascii="Arial" w:hAnsi="Arial"/>
        <w:sz w:val="20"/>
      </w:rPr>
      <w:t>2</w:t>
    </w:r>
    <w:r w:rsidR="008A32B2">
      <w:rPr>
        <w:rFonts w:ascii="Arial" w:hAnsi="Arial"/>
        <w:sz w:val="20"/>
      </w:rPr>
      <w:t>2</w:t>
    </w:r>
    <w:r w:rsidR="009E3BA6">
      <w:rPr>
        <w:rFonts w:ascii="Arial" w:hAnsi="Arial"/>
        <w:sz w:val="20"/>
      </w:rPr>
      <w:t xml:space="preserve"> </w:t>
    </w:r>
    <w:r w:rsidR="009E3BA6">
      <w:rPr>
        <w:rStyle w:val="PageNumber"/>
        <w:rFonts w:ascii="Arial" w:hAnsi="Arial"/>
        <w:sz w:val="20"/>
      </w:rPr>
      <w:t xml:space="preserve">- Page </w:t>
    </w:r>
    <w:r w:rsidR="009E3BA6">
      <w:rPr>
        <w:rStyle w:val="PageNumber"/>
        <w:rFonts w:ascii="Arial" w:hAnsi="Arial"/>
        <w:sz w:val="20"/>
      </w:rPr>
      <w:fldChar w:fldCharType="begin"/>
    </w:r>
    <w:r w:rsidR="009E3BA6">
      <w:rPr>
        <w:rStyle w:val="PageNumber"/>
        <w:rFonts w:ascii="Arial" w:hAnsi="Arial"/>
        <w:sz w:val="20"/>
      </w:rPr>
      <w:instrText xml:space="preserve"> PAGE </w:instrText>
    </w:r>
    <w:r w:rsidR="009E3BA6">
      <w:rPr>
        <w:rStyle w:val="PageNumber"/>
        <w:rFonts w:ascii="Arial" w:hAnsi="Arial"/>
        <w:sz w:val="20"/>
      </w:rPr>
      <w:fldChar w:fldCharType="separate"/>
    </w:r>
    <w:r w:rsidR="009E3BA6">
      <w:rPr>
        <w:rStyle w:val="PageNumber"/>
        <w:rFonts w:ascii="Arial" w:hAnsi="Arial"/>
        <w:noProof/>
        <w:sz w:val="20"/>
      </w:rPr>
      <w:t>1</w:t>
    </w:r>
    <w:r w:rsidR="009E3BA6">
      <w:rPr>
        <w:rStyle w:val="PageNumber"/>
        <w:rFonts w:ascii="Arial" w:hAnsi="Arial"/>
        <w:sz w:val="20"/>
      </w:rPr>
      <w:fldChar w:fldCharType="end"/>
    </w:r>
    <w:r w:rsidR="009E3BA6">
      <w:rPr>
        <w:rStyle w:val="PageNumber"/>
        <w:rFonts w:ascii="Arial" w:hAnsi="Arial"/>
        <w:sz w:val="20"/>
      </w:rPr>
      <w:t xml:space="preserve"> of 1</w:t>
    </w:r>
    <w:r w:rsidR="00A34AA0">
      <w:rPr>
        <w:rStyle w:val="PageNumber"/>
        <w:rFonts w:ascii="Arial" w:hAnsi="Arial"/>
        <w:sz w:val="20"/>
      </w:rPr>
      <w:t>1</w:t>
    </w:r>
  </w:p>
  <w:p w14:paraId="4DF8EC38" w14:textId="77777777" w:rsidR="009E3BA6" w:rsidRDefault="009E3BA6">
    <w:pPr>
      <w:pStyle w:val="Header"/>
      <w:tabs>
        <w:tab w:val="clear" w:pos="4320"/>
      </w:tab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7F0C5D4E">
      <w:start w:val="1"/>
      <w:numFmt w:val="decimal"/>
      <w:lvlText w:val="%1."/>
      <w:lvlJc w:val="left"/>
      <w:pPr>
        <w:tabs>
          <w:tab w:val="num" w:pos="720"/>
        </w:tabs>
        <w:ind w:left="720" w:hanging="360"/>
      </w:pPr>
    </w:lvl>
    <w:lvl w:ilvl="1" w:tplc="17880DDE" w:tentative="1">
      <w:start w:val="1"/>
      <w:numFmt w:val="lowerLetter"/>
      <w:lvlText w:val="%2."/>
      <w:lvlJc w:val="left"/>
      <w:pPr>
        <w:tabs>
          <w:tab w:val="num" w:pos="1440"/>
        </w:tabs>
        <w:ind w:left="1440" w:hanging="360"/>
      </w:pPr>
    </w:lvl>
    <w:lvl w:ilvl="2" w:tplc="7D743C40" w:tentative="1">
      <w:start w:val="1"/>
      <w:numFmt w:val="lowerRoman"/>
      <w:lvlText w:val="%3."/>
      <w:lvlJc w:val="right"/>
      <w:pPr>
        <w:tabs>
          <w:tab w:val="num" w:pos="2160"/>
        </w:tabs>
        <w:ind w:left="2160" w:hanging="180"/>
      </w:pPr>
    </w:lvl>
    <w:lvl w:ilvl="3" w:tplc="EF506504" w:tentative="1">
      <w:start w:val="1"/>
      <w:numFmt w:val="decimal"/>
      <w:lvlText w:val="%4."/>
      <w:lvlJc w:val="left"/>
      <w:pPr>
        <w:tabs>
          <w:tab w:val="num" w:pos="2880"/>
        </w:tabs>
        <w:ind w:left="2880" w:hanging="360"/>
      </w:pPr>
    </w:lvl>
    <w:lvl w:ilvl="4" w:tplc="CB8C58D4" w:tentative="1">
      <w:start w:val="1"/>
      <w:numFmt w:val="lowerLetter"/>
      <w:lvlText w:val="%5."/>
      <w:lvlJc w:val="left"/>
      <w:pPr>
        <w:tabs>
          <w:tab w:val="num" w:pos="3600"/>
        </w:tabs>
        <w:ind w:left="3600" w:hanging="360"/>
      </w:pPr>
    </w:lvl>
    <w:lvl w:ilvl="5" w:tplc="26E2F84E" w:tentative="1">
      <w:start w:val="1"/>
      <w:numFmt w:val="lowerRoman"/>
      <w:lvlText w:val="%6."/>
      <w:lvlJc w:val="right"/>
      <w:pPr>
        <w:tabs>
          <w:tab w:val="num" w:pos="4320"/>
        </w:tabs>
        <w:ind w:left="4320" w:hanging="180"/>
      </w:pPr>
    </w:lvl>
    <w:lvl w:ilvl="6" w:tplc="7E9A377A" w:tentative="1">
      <w:start w:val="1"/>
      <w:numFmt w:val="decimal"/>
      <w:lvlText w:val="%7."/>
      <w:lvlJc w:val="left"/>
      <w:pPr>
        <w:tabs>
          <w:tab w:val="num" w:pos="5040"/>
        </w:tabs>
        <w:ind w:left="5040" w:hanging="360"/>
      </w:pPr>
    </w:lvl>
    <w:lvl w:ilvl="7" w:tplc="A18AA35C" w:tentative="1">
      <w:start w:val="1"/>
      <w:numFmt w:val="lowerLetter"/>
      <w:lvlText w:val="%8."/>
      <w:lvlJc w:val="left"/>
      <w:pPr>
        <w:tabs>
          <w:tab w:val="num" w:pos="5760"/>
        </w:tabs>
        <w:ind w:left="5760" w:hanging="360"/>
      </w:pPr>
    </w:lvl>
    <w:lvl w:ilvl="8" w:tplc="84565CFA" w:tentative="1">
      <w:start w:val="1"/>
      <w:numFmt w:val="lowerRoman"/>
      <w:lvlText w:val="%9."/>
      <w:lvlJc w:val="right"/>
      <w:pPr>
        <w:tabs>
          <w:tab w:val="num" w:pos="6480"/>
        </w:tabs>
        <w:ind w:left="6480" w:hanging="180"/>
      </w:pPr>
    </w:lvl>
  </w:abstractNum>
  <w:abstractNum w:abstractNumId="2" w15:restartNumberingAfterBreak="0">
    <w:nsid w:val="0A7306B8"/>
    <w:multiLevelType w:val="hybridMultilevel"/>
    <w:tmpl w:val="0102FB3C"/>
    <w:lvl w:ilvl="0" w:tplc="0409000F">
      <w:start w:val="1"/>
      <w:numFmt w:val="decimal"/>
      <w:lvlText w:val="%1."/>
      <w:lvlJc w:val="left"/>
      <w:pPr>
        <w:tabs>
          <w:tab w:val="num" w:pos="720"/>
        </w:tabs>
        <w:ind w:left="720" w:hanging="360"/>
      </w:pPr>
      <w:rPr>
        <w:rFonts w:hint="default"/>
      </w:rPr>
    </w:lvl>
    <w:lvl w:ilvl="1" w:tplc="E162ED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8331C"/>
    <w:multiLevelType w:val="hybridMultilevel"/>
    <w:tmpl w:val="CB96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18492C"/>
    <w:multiLevelType w:val="hybridMultilevel"/>
    <w:tmpl w:val="EBB29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D03D5"/>
    <w:multiLevelType w:val="hybridMultilevel"/>
    <w:tmpl w:val="79E81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B7224"/>
    <w:multiLevelType w:val="hybridMultilevel"/>
    <w:tmpl w:val="1F9018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0002C"/>
    <w:multiLevelType w:val="hybridMultilevel"/>
    <w:tmpl w:val="F6F0E498"/>
    <w:lvl w:ilvl="0" w:tplc="51CA480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30D66E6"/>
    <w:multiLevelType w:val="hybridMultilevel"/>
    <w:tmpl w:val="701E9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555607"/>
    <w:multiLevelType w:val="hybridMultilevel"/>
    <w:tmpl w:val="9390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F5B4C"/>
    <w:multiLevelType w:val="hybridMultilevel"/>
    <w:tmpl w:val="24AC27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CF90618"/>
    <w:multiLevelType w:val="hybridMultilevel"/>
    <w:tmpl w:val="9EB2B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0C3810"/>
    <w:multiLevelType w:val="hybridMultilevel"/>
    <w:tmpl w:val="DB12D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A4B2E"/>
    <w:multiLevelType w:val="hybridMultilevel"/>
    <w:tmpl w:val="B602E8E2"/>
    <w:lvl w:ilvl="0" w:tplc="B1AA38FE">
      <w:start w:val="1"/>
      <w:numFmt w:val="decimal"/>
      <w:lvlText w:val="%1."/>
      <w:lvlJc w:val="left"/>
      <w:pPr>
        <w:tabs>
          <w:tab w:val="num" w:pos="1080"/>
        </w:tabs>
        <w:ind w:left="1080" w:hanging="360"/>
      </w:pPr>
    </w:lvl>
    <w:lvl w:ilvl="1" w:tplc="B5D41A0A" w:tentative="1">
      <w:start w:val="1"/>
      <w:numFmt w:val="lowerLetter"/>
      <w:lvlText w:val="%2."/>
      <w:lvlJc w:val="left"/>
      <w:pPr>
        <w:tabs>
          <w:tab w:val="num" w:pos="1800"/>
        </w:tabs>
        <w:ind w:left="1800" w:hanging="360"/>
      </w:pPr>
    </w:lvl>
    <w:lvl w:ilvl="2" w:tplc="3FAC2EE2" w:tentative="1">
      <w:start w:val="1"/>
      <w:numFmt w:val="lowerRoman"/>
      <w:lvlText w:val="%3."/>
      <w:lvlJc w:val="right"/>
      <w:pPr>
        <w:tabs>
          <w:tab w:val="num" w:pos="2520"/>
        </w:tabs>
        <w:ind w:left="2520" w:hanging="180"/>
      </w:pPr>
    </w:lvl>
    <w:lvl w:ilvl="3" w:tplc="E74C097E" w:tentative="1">
      <w:start w:val="1"/>
      <w:numFmt w:val="decimal"/>
      <w:lvlText w:val="%4."/>
      <w:lvlJc w:val="left"/>
      <w:pPr>
        <w:tabs>
          <w:tab w:val="num" w:pos="3240"/>
        </w:tabs>
        <w:ind w:left="3240" w:hanging="360"/>
      </w:pPr>
    </w:lvl>
    <w:lvl w:ilvl="4" w:tplc="97E46D52" w:tentative="1">
      <w:start w:val="1"/>
      <w:numFmt w:val="lowerLetter"/>
      <w:lvlText w:val="%5."/>
      <w:lvlJc w:val="left"/>
      <w:pPr>
        <w:tabs>
          <w:tab w:val="num" w:pos="3960"/>
        </w:tabs>
        <w:ind w:left="3960" w:hanging="360"/>
      </w:pPr>
    </w:lvl>
    <w:lvl w:ilvl="5" w:tplc="58CE37B8" w:tentative="1">
      <w:start w:val="1"/>
      <w:numFmt w:val="lowerRoman"/>
      <w:lvlText w:val="%6."/>
      <w:lvlJc w:val="right"/>
      <w:pPr>
        <w:tabs>
          <w:tab w:val="num" w:pos="4680"/>
        </w:tabs>
        <w:ind w:left="4680" w:hanging="180"/>
      </w:pPr>
    </w:lvl>
    <w:lvl w:ilvl="6" w:tplc="ECD06BC4" w:tentative="1">
      <w:start w:val="1"/>
      <w:numFmt w:val="decimal"/>
      <w:lvlText w:val="%7."/>
      <w:lvlJc w:val="left"/>
      <w:pPr>
        <w:tabs>
          <w:tab w:val="num" w:pos="5400"/>
        </w:tabs>
        <w:ind w:left="5400" w:hanging="360"/>
      </w:pPr>
    </w:lvl>
    <w:lvl w:ilvl="7" w:tplc="CE6476A4" w:tentative="1">
      <w:start w:val="1"/>
      <w:numFmt w:val="lowerLetter"/>
      <w:lvlText w:val="%8."/>
      <w:lvlJc w:val="left"/>
      <w:pPr>
        <w:tabs>
          <w:tab w:val="num" w:pos="6120"/>
        </w:tabs>
        <w:ind w:left="6120" w:hanging="360"/>
      </w:pPr>
    </w:lvl>
    <w:lvl w:ilvl="8" w:tplc="02548CF6" w:tentative="1">
      <w:start w:val="1"/>
      <w:numFmt w:val="lowerRoman"/>
      <w:lvlText w:val="%9."/>
      <w:lvlJc w:val="right"/>
      <w:pPr>
        <w:tabs>
          <w:tab w:val="num" w:pos="6840"/>
        </w:tabs>
        <w:ind w:left="6840" w:hanging="180"/>
      </w:pPr>
    </w:lvl>
  </w:abstractNum>
  <w:abstractNum w:abstractNumId="17" w15:restartNumberingAfterBreak="0">
    <w:nsid w:val="33644AC2"/>
    <w:multiLevelType w:val="hybridMultilevel"/>
    <w:tmpl w:val="C144C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F02584"/>
    <w:multiLevelType w:val="hybridMultilevel"/>
    <w:tmpl w:val="66EAB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B7514F"/>
    <w:multiLevelType w:val="hybridMultilevel"/>
    <w:tmpl w:val="9A72A6A4"/>
    <w:lvl w:ilvl="0" w:tplc="B9C8E384">
      <w:start w:val="1"/>
      <w:numFmt w:val="decimal"/>
      <w:lvlText w:val="%1."/>
      <w:lvlJc w:val="left"/>
      <w:pPr>
        <w:tabs>
          <w:tab w:val="num" w:pos="720"/>
        </w:tabs>
        <w:ind w:left="720" w:hanging="360"/>
      </w:pPr>
      <w:rPr>
        <w:rFonts w:hint="default"/>
      </w:rPr>
    </w:lvl>
    <w:lvl w:ilvl="1" w:tplc="FD902D70" w:tentative="1">
      <w:start w:val="1"/>
      <w:numFmt w:val="lowerLetter"/>
      <w:lvlText w:val="%2."/>
      <w:lvlJc w:val="left"/>
      <w:pPr>
        <w:tabs>
          <w:tab w:val="num" w:pos="1440"/>
        </w:tabs>
        <w:ind w:left="1440" w:hanging="360"/>
      </w:pPr>
    </w:lvl>
    <w:lvl w:ilvl="2" w:tplc="78860D6E" w:tentative="1">
      <w:start w:val="1"/>
      <w:numFmt w:val="lowerRoman"/>
      <w:lvlText w:val="%3."/>
      <w:lvlJc w:val="right"/>
      <w:pPr>
        <w:tabs>
          <w:tab w:val="num" w:pos="2160"/>
        </w:tabs>
        <w:ind w:left="2160" w:hanging="180"/>
      </w:pPr>
    </w:lvl>
    <w:lvl w:ilvl="3" w:tplc="7CF08FC4" w:tentative="1">
      <w:start w:val="1"/>
      <w:numFmt w:val="decimal"/>
      <w:lvlText w:val="%4."/>
      <w:lvlJc w:val="left"/>
      <w:pPr>
        <w:tabs>
          <w:tab w:val="num" w:pos="2880"/>
        </w:tabs>
        <w:ind w:left="2880" w:hanging="360"/>
      </w:pPr>
    </w:lvl>
    <w:lvl w:ilvl="4" w:tplc="C8C23CF8" w:tentative="1">
      <w:start w:val="1"/>
      <w:numFmt w:val="lowerLetter"/>
      <w:lvlText w:val="%5."/>
      <w:lvlJc w:val="left"/>
      <w:pPr>
        <w:tabs>
          <w:tab w:val="num" w:pos="3600"/>
        </w:tabs>
        <w:ind w:left="3600" w:hanging="360"/>
      </w:pPr>
    </w:lvl>
    <w:lvl w:ilvl="5" w:tplc="4D6A47F2" w:tentative="1">
      <w:start w:val="1"/>
      <w:numFmt w:val="lowerRoman"/>
      <w:lvlText w:val="%6."/>
      <w:lvlJc w:val="right"/>
      <w:pPr>
        <w:tabs>
          <w:tab w:val="num" w:pos="4320"/>
        </w:tabs>
        <w:ind w:left="4320" w:hanging="180"/>
      </w:pPr>
    </w:lvl>
    <w:lvl w:ilvl="6" w:tplc="A1B6745A" w:tentative="1">
      <w:start w:val="1"/>
      <w:numFmt w:val="decimal"/>
      <w:lvlText w:val="%7."/>
      <w:lvlJc w:val="left"/>
      <w:pPr>
        <w:tabs>
          <w:tab w:val="num" w:pos="5040"/>
        </w:tabs>
        <w:ind w:left="5040" w:hanging="360"/>
      </w:pPr>
    </w:lvl>
    <w:lvl w:ilvl="7" w:tplc="42D8D33A" w:tentative="1">
      <w:start w:val="1"/>
      <w:numFmt w:val="lowerLetter"/>
      <w:lvlText w:val="%8."/>
      <w:lvlJc w:val="left"/>
      <w:pPr>
        <w:tabs>
          <w:tab w:val="num" w:pos="5760"/>
        </w:tabs>
        <w:ind w:left="5760" w:hanging="360"/>
      </w:pPr>
    </w:lvl>
    <w:lvl w:ilvl="8" w:tplc="188035DC" w:tentative="1">
      <w:start w:val="1"/>
      <w:numFmt w:val="lowerRoman"/>
      <w:lvlText w:val="%9."/>
      <w:lvlJc w:val="right"/>
      <w:pPr>
        <w:tabs>
          <w:tab w:val="num" w:pos="6480"/>
        </w:tabs>
        <w:ind w:left="6480" w:hanging="180"/>
      </w:pPr>
    </w:lvl>
  </w:abstractNum>
  <w:abstractNum w:abstractNumId="20" w15:restartNumberingAfterBreak="0">
    <w:nsid w:val="37380B8B"/>
    <w:multiLevelType w:val="hybridMultilevel"/>
    <w:tmpl w:val="1C2643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3F2777"/>
    <w:multiLevelType w:val="hybridMultilevel"/>
    <w:tmpl w:val="6FA4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F095E"/>
    <w:multiLevelType w:val="hybridMultilevel"/>
    <w:tmpl w:val="65FA8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621DE"/>
    <w:multiLevelType w:val="hybridMultilevel"/>
    <w:tmpl w:val="D804C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870F1"/>
    <w:multiLevelType w:val="hybridMultilevel"/>
    <w:tmpl w:val="82EC0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8670F4"/>
    <w:multiLevelType w:val="hybridMultilevel"/>
    <w:tmpl w:val="7DFC9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047E0A"/>
    <w:multiLevelType w:val="hybridMultilevel"/>
    <w:tmpl w:val="1A7ECB82"/>
    <w:lvl w:ilvl="0" w:tplc="0CE64D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15466DB"/>
    <w:multiLevelType w:val="hybridMultilevel"/>
    <w:tmpl w:val="4E688186"/>
    <w:lvl w:ilvl="0" w:tplc="C3AAE75C">
      <w:start w:val="4"/>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9546D2"/>
    <w:multiLevelType w:val="hybridMultilevel"/>
    <w:tmpl w:val="61E03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215EAB"/>
    <w:multiLevelType w:val="hybridMultilevel"/>
    <w:tmpl w:val="AE545DB0"/>
    <w:lvl w:ilvl="0" w:tplc="4BA6817C">
      <w:start w:val="1"/>
      <w:numFmt w:val="bullet"/>
      <w:lvlText w:val=""/>
      <w:lvlJc w:val="left"/>
      <w:pPr>
        <w:tabs>
          <w:tab w:val="num" w:pos="360"/>
        </w:tabs>
        <w:ind w:left="360" w:hanging="360"/>
      </w:pPr>
      <w:rPr>
        <w:rFonts w:ascii="Wingdings" w:hAnsi="Wingdings" w:hint="default"/>
      </w:rPr>
    </w:lvl>
    <w:lvl w:ilvl="1" w:tplc="E19E00BC" w:tentative="1">
      <w:start w:val="1"/>
      <w:numFmt w:val="lowerLetter"/>
      <w:lvlText w:val="%2."/>
      <w:lvlJc w:val="left"/>
      <w:pPr>
        <w:tabs>
          <w:tab w:val="num" w:pos="1020"/>
        </w:tabs>
        <w:ind w:left="1020" w:hanging="360"/>
      </w:pPr>
    </w:lvl>
    <w:lvl w:ilvl="2" w:tplc="945E7DDA" w:tentative="1">
      <w:start w:val="1"/>
      <w:numFmt w:val="lowerRoman"/>
      <w:lvlText w:val="%3."/>
      <w:lvlJc w:val="right"/>
      <w:pPr>
        <w:tabs>
          <w:tab w:val="num" w:pos="1740"/>
        </w:tabs>
        <w:ind w:left="1740" w:hanging="180"/>
      </w:pPr>
    </w:lvl>
    <w:lvl w:ilvl="3" w:tplc="91BC582E" w:tentative="1">
      <w:start w:val="1"/>
      <w:numFmt w:val="decimal"/>
      <w:lvlText w:val="%4."/>
      <w:lvlJc w:val="left"/>
      <w:pPr>
        <w:tabs>
          <w:tab w:val="num" w:pos="2460"/>
        </w:tabs>
        <w:ind w:left="2460" w:hanging="360"/>
      </w:pPr>
    </w:lvl>
    <w:lvl w:ilvl="4" w:tplc="37344C4C" w:tentative="1">
      <w:start w:val="1"/>
      <w:numFmt w:val="lowerLetter"/>
      <w:lvlText w:val="%5."/>
      <w:lvlJc w:val="left"/>
      <w:pPr>
        <w:tabs>
          <w:tab w:val="num" w:pos="3180"/>
        </w:tabs>
        <w:ind w:left="3180" w:hanging="360"/>
      </w:pPr>
    </w:lvl>
    <w:lvl w:ilvl="5" w:tplc="7876C82C" w:tentative="1">
      <w:start w:val="1"/>
      <w:numFmt w:val="lowerRoman"/>
      <w:lvlText w:val="%6."/>
      <w:lvlJc w:val="right"/>
      <w:pPr>
        <w:tabs>
          <w:tab w:val="num" w:pos="3900"/>
        </w:tabs>
        <w:ind w:left="3900" w:hanging="180"/>
      </w:pPr>
    </w:lvl>
    <w:lvl w:ilvl="6" w:tplc="EA76688A" w:tentative="1">
      <w:start w:val="1"/>
      <w:numFmt w:val="decimal"/>
      <w:lvlText w:val="%7."/>
      <w:lvlJc w:val="left"/>
      <w:pPr>
        <w:tabs>
          <w:tab w:val="num" w:pos="4620"/>
        </w:tabs>
        <w:ind w:left="4620" w:hanging="360"/>
      </w:pPr>
    </w:lvl>
    <w:lvl w:ilvl="7" w:tplc="D444B410" w:tentative="1">
      <w:start w:val="1"/>
      <w:numFmt w:val="lowerLetter"/>
      <w:lvlText w:val="%8."/>
      <w:lvlJc w:val="left"/>
      <w:pPr>
        <w:tabs>
          <w:tab w:val="num" w:pos="5340"/>
        </w:tabs>
        <w:ind w:left="5340" w:hanging="360"/>
      </w:pPr>
    </w:lvl>
    <w:lvl w:ilvl="8" w:tplc="49EEABBC" w:tentative="1">
      <w:start w:val="1"/>
      <w:numFmt w:val="lowerRoman"/>
      <w:lvlText w:val="%9."/>
      <w:lvlJc w:val="right"/>
      <w:pPr>
        <w:tabs>
          <w:tab w:val="num" w:pos="6060"/>
        </w:tabs>
        <w:ind w:left="6060" w:hanging="180"/>
      </w:pPr>
    </w:lvl>
  </w:abstractNum>
  <w:abstractNum w:abstractNumId="31" w15:restartNumberingAfterBreak="0">
    <w:nsid w:val="4D365E87"/>
    <w:multiLevelType w:val="hybridMultilevel"/>
    <w:tmpl w:val="16F621EA"/>
    <w:lvl w:ilvl="0" w:tplc="0C964FEA">
      <w:start w:val="1"/>
      <w:numFmt w:val="bullet"/>
      <w:lvlText w:val=""/>
      <w:lvlJc w:val="left"/>
      <w:pPr>
        <w:tabs>
          <w:tab w:val="num" w:pos="360"/>
        </w:tabs>
        <w:ind w:left="360" w:hanging="360"/>
      </w:pPr>
      <w:rPr>
        <w:rFonts w:ascii="Wingdings" w:hAnsi="Wingdings" w:hint="default"/>
      </w:rPr>
    </w:lvl>
    <w:lvl w:ilvl="1" w:tplc="5C2A0A8A">
      <w:start w:val="1"/>
      <w:numFmt w:val="decimal"/>
      <w:lvlText w:val="%2."/>
      <w:lvlJc w:val="left"/>
      <w:pPr>
        <w:tabs>
          <w:tab w:val="num" w:pos="1080"/>
        </w:tabs>
        <w:ind w:left="1080" w:hanging="360"/>
      </w:pPr>
    </w:lvl>
    <w:lvl w:ilvl="2" w:tplc="D21E46FA" w:tentative="1">
      <w:start w:val="1"/>
      <w:numFmt w:val="lowerRoman"/>
      <w:lvlText w:val="%3."/>
      <w:lvlJc w:val="right"/>
      <w:pPr>
        <w:tabs>
          <w:tab w:val="num" w:pos="1800"/>
        </w:tabs>
        <w:ind w:left="1800" w:hanging="180"/>
      </w:pPr>
    </w:lvl>
    <w:lvl w:ilvl="3" w:tplc="733A1A12" w:tentative="1">
      <w:start w:val="1"/>
      <w:numFmt w:val="decimal"/>
      <w:lvlText w:val="%4."/>
      <w:lvlJc w:val="left"/>
      <w:pPr>
        <w:tabs>
          <w:tab w:val="num" w:pos="2520"/>
        </w:tabs>
        <w:ind w:left="2520" w:hanging="360"/>
      </w:pPr>
    </w:lvl>
    <w:lvl w:ilvl="4" w:tplc="94FCF3A6" w:tentative="1">
      <w:start w:val="1"/>
      <w:numFmt w:val="lowerLetter"/>
      <w:lvlText w:val="%5."/>
      <w:lvlJc w:val="left"/>
      <w:pPr>
        <w:tabs>
          <w:tab w:val="num" w:pos="3240"/>
        </w:tabs>
        <w:ind w:left="3240" w:hanging="360"/>
      </w:pPr>
    </w:lvl>
    <w:lvl w:ilvl="5" w:tplc="F050B7D0" w:tentative="1">
      <w:start w:val="1"/>
      <w:numFmt w:val="lowerRoman"/>
      <w:lvlText w:val="%6."/>
      <w:lvlJc w:val="right"/>
      <w:pPr>
        <w:tabs>
          <w:tab w:val="num" w:pos="3960"/>
        </w:tabs>
        <w:ind w:left="3960" w:hanging="180"/>
      </w:pPr>
    </w:lvl>
    <w:lvl w:ilvl="6" w:tplc="3082733C" w:tentative="1">
      <w:start w:val="1"/>
      <w:numFmt w:val="decimal"/>
      <w:lvlText w:val="%7."/>
      <w:lvlJc w:val="left"/>
      <w:pPr>
        <w:tabs>
          <w:tab w:val="num" w:pos="4680"/>
        </w:tabs>
        <w:ind w:left="4680" w:hanging="360"/>
      </w:pPr>
    </w:lvl>
    <w:lvl w:ilvl="7" w:tplc="656C3D34" w:tentative="1">
      <w:start w:val="1"/>
      <w:numFmt w:val="lowerLetter"/>
      <w:lvlText w:val="%8."/>
      <w:lvlJc w:val="left"/>
      <w:pPr>
        <w:tabs>
          <w:tab w:val="num" w:pos="5400"/>
        </w:tabs>
        <w:ind w:left="5400" w:hanging="360"/>
      </w:pPr>
    </w:lvl>
    <w:lvl w:ilvl="8" w:tplc="53988250" w:tentative="1">
      <w:start w:val="1"/>
      <w:numFmt w:val="lowerRoman"/>
      <w:lvlText w:val="%9."/>
      <w:lvlJc w:val="right"/>
      <w:pPr>
        <w:tabs>
          <w:tab w:val="num" w:pos="6120"/>
        </w:tabs>
        <w:ind w:left="6120" w:hanging="180"/>
      </w:pPr>
    </w:lvl>
  </w:abstractNum>
  <w:abstractNum w:abstractNumId="32" w15:restartNumberingAfterBreak="0">
    <w:nsid w:val="54E1776E"/>
    <w:multiLevelType w:val="hybridMultilevel"/>
    <w:tmpl w:val="81E84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1B56B3"/>
    <w:multiLevelType w:val="hybridMultilevel"/>
    <w:tmpl w:val="A9C67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F40DC"/>
    <w:multiLevelType w:val="hybridMultilevel"/>
    <w:tmpl w:val="CB08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C0ECA"/>
    <w:multiLevelType w:val="singleLevel"/>
    <w:tmpl w:val="22604970"/>
    <w:lvl w:ilvl="0">
      <w:start w:val="2"/>
      <w:numFmt w:val="bullet"/>
      <w:lvlText w:val="-"/>
      <w:lvlJc w:val="left"/>
      <w:pPr>
        <w:tabs>
          <w:tab w:val="num" w:pos="405"/>
        </w:tabs>
        <w:ind w:left="405" w:hanging="360"/>
      </w:pPr>
      <w:rPr>
        <w:rFonts w:hint="default"/>
      </w:rPr>
    </w:lvl>
  </w:abstractNum>
  <w:abstractNum w:abstractNumId="36" w15:restartNumberingAfterBreak="0">
    <w:nsid w:val="641B29D7"/>
    <w:multiLevelType w:val="hybridMultilevel"/>
    <w:tmpl w:val="33D03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A6299C"/>
    <w:multiLevelType w:val="hybridMultilevel"/>
    <w:tmpl w:val="C172C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394040"/>
    <w:multiLevelType w:val="hybridMultilevel"/>
    <w:tmpl w:val="AADE7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E705A6"/>
    <w:multiLevelType w:val="hybridMultilevel"/>
    <w:tmpl w:val="BC349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A05846"/>
    <w:multiLevelType w:val="hybridMultilevel"/>
    <w:tmpl w:val="63BA2CD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7C80BAC"/>
    <w:multiLevelType w:val="singleLevel"/>
    <w:tmpl w:val="F216C46E"/>
    <w:lvl w:ilvl="0">
      <w:start w:val="1"/>
      <w:numFmt w:val="decimal"/>
      <w:pStyle w:val="List1"/>
      <w:lvlText w:val="%1."/>
      <w:lvlJc w:val="left"/>
      <w:pPr>
        <w:tabs>
          <w:tab w:val="num" w:pos="720"/>
        </w:tabs>
        <w:ind w:left="720" w:hanging="720"/>
      </w:pPr>
    </w:lvl>
  </w:abstractNum>
  <w:abstractNum w:abstractNumId="42" w15:restartNumberingAfterBreak="0">
    <w:nsid w:val="78215F7B"/>
    <w:multiLevelType w:val="hybridMultilevel"/>
    <w:tmpl w:val="E2CAD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D0154A"/>
    <w:multiLevelType w:val="hybridMultilevel"/>
    <w:tmpl w:val="9E28F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0D28AD"/>
    <w:multiLevelType w:val="hybridMultilevel"/>
    <w:tmpl w:val="DF22BA78"/>
    <w:lvl w:ilvl="0" w:tplc="F0D6E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2938FE"/>
    <w:multiLevelType w:val="hybridMultilevel"/>
    <w:tmpl w:val="33D03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0"/>
  </w:num>
  <w:num w:numId="4">
    <w:abstractNumId w:val="1"/>
  </w:num>
  <w:num w:numId="5">
    <w:abstractNumId w:val="31"/>
  </w:num>
  <w:num w:numId="6">
    <w:abstractNumId w:val="19"/>
  </w:num>
  <w:num w:numId="7">
    <w:abstractNumId w:val="16"/>
  </w:num>
  <w:num w:numId="8">
    <w:abstractNumId w:val="9"/>
  </w:num>
  <w:num w:numId="9">
    <w:abstractNumId w:val="13"/>
  </w:num>
  <w:num w:numId="10">
    <w:abstractNumId w:val="24"/>
  </w:num>
  <w:num w:numId="11">
    <w:abstractNumId w:val="20"/>
  </w:num>
  <w:num w:numId="12">
    <w:abstractNumId w:val="35"/>
  </w:num>
  <w:num w:numId="13">
    <w:abstractNumId w:val="41"/>
    <w:lvlOverride w:ilvl="0">
      <w:startOverride w:val="1"/>
    </w:lvlOverride>
  </w:num>
  <w:num w:numId="14">
    <w:abstractNumId w:val="41"/>
    <w:lvlOverride w:ilvl="0">
      <w:startOverride w:val="1"/>
    </w:lvlOverride>
  </w:num>
  <w:num w:numId="15">
    <w:abstractNumId w:val="41"/>
    <w:lvlOverride w:ilvl="0">
      <w:startOverride w:val="1"/>
    </w:lvlOverride>
  </w:num>
  <w:num w:numId="16">
    <w:abstractNumId w:val="41"/>
    <w:lvlOverride w:ilvl="0">
      <w:startOverride w:val="1"/>
    </w:lvlOverride>
  </w:num>
  <w:num w:numId="17">
    <w:abstractNumId w:val="6"/>
  </w:num>
  <w:num w:numId="18">
    <w:abstractNumId w:val="2"/>
  </w:num>
  <w:num w:numId="19">
    <w:abstractNumId w:val="7"/>
  </w:num>
  <w:num w:numId="20">
    <w:abstractNumId w:val="15"/>
  </w:num>
  <w:num w:numId="21">
    <w:abstractNumId w:val="10"/>
  </w:num>
  <w:num w:numId="22">
    <w:abstractNumId w:val="32"/>
  </w:num>
  <w:num w:numId="23">
    <w:abstractNumId w:val="17"/>
  </w:num>
  <w:num w:numId="24">
    <w:abstractNumId w:val="43"/>
  </w:num>
  <w:num w:numId="25">
    <w:abstractNumId w:val="8"/>
  </w:num>
  <w:num w:numId="26">
    <w:abstractNumId w:val="37"/>
  </w:num>
  <w:num w:numId="27">
    <w:abstractNumId w:val="42"/>
  </w:num>
  <w:num w:numId="28">
    <w:abstractNumId w:val="25"/>
  </w:num>
  <w:num w:numId="29">
    <w:abstractNumId w:val="33"/>
  </w:num>
  <w:num w:numId="30">
    <w:abstractNumId w:val="38"/>
  </w:num>
  <w:num w:numId="31">
    <w:abstractNumId w:val="45"/>
  </w:num>
  <w:num w:numId="32">
    <w:abstractNumId w:val="22"/>
  </w:num>
  <w:num w:numId="33">
    <w:abstractNumId w:val="5"/>
  </w:num>
  <w:num w:numId="34">
    <w:abstractNumId w:val="39"/>
  </w:num>
  <w:num w:numId="35">
    <w:abstractNumId w:val="12"/>
  </w:num>
  <w:num w:numId="36">
    <w:abstractNumId w:val="26"/>
  </w:num>
  <w:num w:numId="37">
    <w:abstractNumId w:val="29"/>
  </w:num>
  <w:num w:numId="38">
    <w:abstractNumId w:val="18"/>
  </w:num>
  <w:num w:numId="39">
    <w:abstractNumId w:val="23"/>
  </w:num>
  <w:num w:numId="40">
    <w:abstractNumId w:val="28"/>
  </w:num>
  <w:num w:numId="41">
    <w:abstractNumId w:val="14"/>
  </w:num>
  <w:num w:numId="42">
    <w:abstractNumId w:val="3"/>
  </w:num>
  <w:num w:numId="43">
    <w:abstractNumId w:val="11"/>
  </w:num>
  <w:num w:numId="44">
    <w:abstractNumId w:val="21"/>
  </w:num>
  <w:num w:numId="45">
    <w:abstractNumId w:val="34"/>
  </w:num>
  <w:num w:numId="46">
    <w:abstractNumId w:val="27"/>
  </w:num>
  <w:num w:numId="47">
    <w:abstractNumId w:val="36"/>
  </w:num>
  <w:num w:numId="48">
    <w:abstractNumId w:val="44"/>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88"/>
    <w:rsid w:val="00002AC1"/>
    <w:rsid w:val="0000376F"/>
    <w:rsid w:val="00005DCD"/>
    <w:rsid w:val="0000733B"/>
    <w:rsid w:val="000139BB"/>
    <w:rsid w:val="00023A59"/>
    <w:rsid w:val="00033259"/>
    <w:rsid w:val="00036534"/>
    <w:rsid w:val="000455DA"/>
    <w:rsid w:val="00046F2E"/>
    <w:rsid w:val="00052B50"/>
    <w:rsid w:val="000607D0"/>
    <w:rsid w:val="000609E4"/>
    <w:rsid w:val="00061043"/>
    <w:rsid w:val="00077B33"/>
    <w:rsid w:val="00080C17"/>
    <w:rsid w:val="00090573"/>
    <w:rsid w:val="00096D2B"/>
    <w:rsid w:val="000B44BF"/>
    <w:rsid w:val="000B6F2D"/>
    <w:rsid w:val="000D05D8"/>
    <w:rsid w:val="000D0F15"/>
    <w:rsid w:val="000E7E46"/>
    <w:rsid w:val="000F3224"/>
    <w:rsid w:val="000F6B2F"/>
    <w:rsid w:val="001219DE"/>
    <w:rsid w:val="0013003E"/>
    <w:rsid w:val="001330C6"/>
    <w:rsid w:val="00142B53"/>
    <w:rsid w:val="001550B0"/>
    <w:rsid w:val="0016263F"/>
    <w:rsid w:val="0018336E"/>
    <w:rsid w:val="001837CD"/>
    <w:rsid w:val="00184D24"/>
    <w:rsid w:val="0019769B"/>
    <w:rsid w:val="001A7DAF"/>
    <w:rsid w:val="001C2D7A"/>
    <w:rsid w:val="001C3FEF"/>
    <w:rsid w:val="001D619D"/>
    <w:rsid w:val="001F041B"/>
    <w:rsid w:val="001F3A20"/>
    <w:rsid w:val="00210821"/>
    <w:rsid w:val="00212BAC"/>
    <w:rsid w:val="0021520C"/>
    <w:rsid w:val="002157F9"/>
    <w:rsid w:val="00221008"/>
    <w:rsid w:val="0022625E"/>
    <w:rsid w:val="00231AE7"/>
    <w:rsid w:val="00234A2B"/>
    <w:rsid w:val="00244D67"/>
    <w:rsid w:val="002537C1"/>
    <w:rsid w:val="002578A6"/>
    <w:rsid w:val="00270FE7"/>
    <w:rsid w:val="00281746"/>
    <w:rsid w:val="00294989"/>
    <w:rsid w:val="002C2111"/>
    <w:rsid w:val="002C6B8A"/>
    <w:rsid w:val="002E7941"/>
    <w:rsid w:val="002F585A"/>
    <w:rsid w:val="002F6289"/>
    <w:rsid w:val="002F6916"/>
    <w:rsid w:val="00300FF3"/>
    <w:rsid w:val="00330A01"/>
    <w:rsid w:val="00334810"/>
    <w:rsid w:val="00337BBF"/>
    <w:rsid w:val="00341934"/>
    <w:rsid w:val="0034237E"/>
    <w:rsid w:val="003427E7"/>
    <w:rsid w:val="00344B4D"/>
    <w:rsid w:val="003459E5"/>
    <w:rsid w:val="00346E19"/>
    <w:rsid w:val="00346E35"/>
    <w:rsid w:val="00354DFF"/>
    <w:rsid w:val="00355763"/>
    <w:rsid w:val="00363816"/>
    <w:rsid w:val="00364915"/>
    <w:rsid w:val="003848E0"/>
    <w:rsid w:val="00385010"/>
    <w:rsid w:val="00390470"/>
    <w:rsid w:val="00396705"/>
    <w:rsid w:val="003A05A3"/>
    <w:rsid w:val="003A1BF8"/>
    <w:rsid w:val="003A25A4"/>
    <w:rsid w:val="003C47B4"/>
    <w:rsid w:val="004008D5"/>
    <w:rsid w:val="00414B6E"/>
    <w:rsid w:val="004224D0"/>
    <w:rsid w:val="00424178"/>
    <w:rsid w:val="00424697"/>
    <w:rsid w:val="0042776C"/>
    <w:rsid w:val="00430740"/>
    <w:rsid w:val="00436904"/>
    <w:rsid w:val="00462433"/>
    <w:rsid w:val="0046365B"/>
    <w:rsid w:val="00465B2B"/>
    <w:rsid w:val="004805C5"/>
    <w:rsid w:val="004865BF"/>
    <w:rsid w:val="00490190"/>
    <w:rsid w:val="004A0251"/>
    <w:rsid w:val="004A7FD6"/>
    <w:rsid w:val="004C04E5"/>
    <w:rsid w:val="004C370B"/>
    <w:rsid w:val="004C47C1"/>
    <w:rsid w:val="004D1934"/>
    <w:rsid w:val="004D4E95"/>
    <w:rsid w:val="004E0F36"/>
    <w:rsid w:val="004E6202"/>
    <w:rsid w:val="004E67F8"/>
    <w:rsid w:val="004F0F33"/>
    <w:rsid w:val="005150C5"/>
    <w:rsid w:val="00516D5A"/>
    <w:rsid w:val="005231EF"/>
    <w:rsid w:val="0054652F"/>
    <w:rsid w:val="00555022"/>
    <w:rsid w:val="00560EA0"/>
    <w:rsid w:val="00572102"/>
    <w:rsid w:val="00572F0E"/>
    <w:rsid w:val="00582941"/>
    <w:rsid w:val="005832BA"/>
    <w:rsid w:val="0059715B"/>
    <w:rsid w:val="005A19BE"/>
    <w:rsid w:val="005A22B7"/>
    <w:rsid w:val="005A3959"/>
    <w:rsid w:val="005B0DA4"/>
    <w:rsid w:val="005C16B4"/>
    <w:rsid w:val="005C2E5F"/>
    <w:rsid w:val="005C47E1"/>
    <w:rsid w:val="005E046D"/>
    <w:rsid w:val="005E1D8B"/>
    <w:rsid w:val="005E634C"/>
    <w:rsid w:val="006018C2"/>
    <w:rsid w:val="006048E5"/>
    <w:rsid w:val="006122DE"/>
    <w:rsid w:val="00612C95"/>
    <w:rsid w:val="006440FA"/>
    <w:rsid w:val="00644BDE"/>
    <w:rsid w:val="00646B93"/>
    <w:rsid w:val="00646BEF"/>
    <w:rsid w:val="00656F40"/>
    <w:rsid w:val="00660CEC"/>
    <w:rsid w:val="00667122"/>
    <w:rsid w:val="0067333B"/>
    <w:rsid w:val="0067636A"/>
    <w:rsid w:val="006768AF"/>
    <w:rsid w:val="00694997"/>
    <w:rsid w:val="006A2746"/>
    <w:rsid w:val="006B2E76"/>
    <w:rsid w:val="006B38D0"/>
    <w:rsid w:val="006B7E4C"/>
    <w:rsid w:val="006C0AAC"/>
    <w:rsid w:val="006D3E63"/>
    <w:rsid w:val="006D6AF8"/>
    <w:rsid w:val="006F1FB6"/>
    <w:rsid w:val="006F3009"/>
    <w:rsid w:val="006F6F93"/>
    <w:rsid w:val="0071168B"/>
    <w:rsid w:val="007123EF"/>
    <w:rsid w:val="00715BDF"/>
    <w:rsid w:val="0073034C"/>
    <w:rsid w:val="00731CE1"/>
    <w:rsid w:val="00745661"/>
    <w:rsid w:val="007460E9"/>
    <w:rsid w:val="00751C27"/>
    <w:rsid w:val="00751E72"/>
    <w:rsid w:val="0076081E"/>
    <w:rsid w:val="00760EE4"/>
    <w:rsid w:val="00763030"/>
    <w:rsid w:val="00764641"/>
    <w:rsid w:val="0077059F"/>
    <w:rsid w:val="00783EC8"/>
    <w:rsid w:val="00790870"/>
    <w:rsid w:val="00790C21"/>
    <w:rsid w:val="007A7BF3"/>
    <w:rsid w:val="007B0B1E"/>
    <w:rsid w:val="007B6452"/>
    <w:rsid w:val="007C27AA"/>
    <w:rsid w:val="007C2A12"/>
    <w:rsid w:val="007D688A"/>
    <w:rsid w:val="007E4995"/>
    <w:rsid w:val="007E67E0"/>
    <w:rsid w:val="007E70F9"/>
    <w:rsid w:val="00812B2C"/>
    <w:rsid w:val="0081311D"/>
    <w:rsid w:val="00827D51"/>
    <w:rsid w:val="00832319"/>
    <w:rsid w:val="00836560"/>
    <w:rsid w:val="00844101"/>
    <w:rsid w:val="008477D2"/>
    <w:rsid w:val="00850D8D"/>
    <w:rsid w:val="00851835"/>
    <w:rsid w:val="00855793"/>
    <w:rsid w:val="0086572D"/>
    <w:rsid w:val="008675D2"/>
    <w:rsid w:val="00880AC5"/>
    <w:rsid w:val="0088376D"/>
    <w:rsid w:val="008936B0"/>
    <w:rsid w:val="008A0D1D"/>
    <w:rsid w:val="008A32B2"/>
    <w:rsid w:val="008A6FAD"/>
    <w:rsid w:val="008A7725"/>
    <w:rsid w:val="008D28F4"/>
    <w:rsid w:val="008D2D67"/>
    <w:rsid w:val="008D335D"/>
    <w:rsid w:val="008D60D2"/>
    <w:rsid w:val="008E0057"/>
    <w:rsid w:val="008E5E3E"/>
    <w:rsid w:val="008F11DF"/>
    <w:rsid w:val="00903C24"/>
    <w:rsid w:val="009100D9"/>
    <w:rsid w:val="009156C4"/>
    <w:rsid w:val="00921DFF"/>
    <w:rsid w:val="00940C49"/>
    <w:rsid w:val="0094214E"/>
    <w:rsid w:val="009577A3"/>
    <w:rsid w:val="00962E4D"/>
    <w:rsid w:val="00972CC6"/>
    <w:rsid w:val="00987503"/>
    <w:rsid w:val="009A4C1C"/>
    <w:rsid w:val="009A6BF0"/>
    <w:rsid w:val="009B681F"/>
    <w:rsid w:val="009C03C9"/>
    <w:rsid w:val="009D1909"/>
    <w:rsid w:val="009D5F75"/>
    <w:rsid w:val="009E3BA6"/>
    <w:rsid w:val="009F5023"/>
    <w:rsid w:val="00A024FF"/>
    <w:rsid w:val="00A02DB0"/>
    <w:rsid w:val="00A277FF"/>
    <w:rsid w:val="00A34805"/>
    <w:rsid w:val="00A34AA0"/>
    <w:rsid w:val="00A3565C"/>
    <w:rsid w:val="00A4184B"/>
    <w:rsid w:val="00A43E56"/>
    <w:rsid w:val="00A47A4C"/>
    <w:rsid w:val="00A55FCA"/>
    <w:rsid w:val="00A652BD"/>
    <w:rsid w:val="00A83D89"/>
    <w:rsid w:val="00A93464"/>
    <w:rsid w:val="00A94012"/>
    <w:rsid w:val="00AB3ECF"/>
    <w:rsid w:val="00AB417C"/>
    <w:rsid w:val="00AC1A8C"/>
    <w:rsid w:val="00AC4EA2"/>
    <w:rsid w:val="00AE0F50"/>
    <w:rsid w:val="00B11EF3"/>
    <w:rsid w:val="00B135F9"/>
    <w:rsid w:val="00B210DC"/>
    <w:rsid w:val="00B2275F"/>
    <w:rsid w:val="00B24FD0"/>
    <w:rsid w:val="00B4739F"/>
    <w:rsid w:val="00B61E7F"/>
    <w:rsid w:val="00B7429F"/>
    <w:rsid w:val="00B76941"/>
    <w:rsid w:val="00B85D2F"/>
    <w:rsid w:val="00B906F2"/>
    <w:rsid w:val="00B91145"/>
    <w:rsid w:val="00B97A4C"/>
    <w:rsid w:val="00BA2B84"/>
    <w:rsid w:val="00BA3643"/>
    <w:rsid w:val="00BA798D"/>
    <w:rsid w:val="00BB47BC"/>
    <w:rsid w:val="00BC0B88"/>
    <w:rsid w:val="00BC5363"/>
    <w:rsid w:val="00BD065A"/>
    <w:rsid w:val="00BD1C13"/>
    <w:rsid w:val="00BE1D24"/>
    <w:rsid w:val="00BF5E0D"/>
    <w:rsid w:val="00C07F47"/>
    <w:rsid w:val="00C30E4F"/>
    <w:rsid w:val="00C32EE9"/>
    <w:rsid w:val="00C37701"/>
    <w:rsid w:val="00C37A19"/>
    <w:rsid w:val="00C4241F"/>
    <w:rsid w:val="00C446A3"/>
    <w:rsid w:val="00C50744"/>
    <w:rsid w:val="00C50FB8"/>
    <w:rsid w:val="00C5447A"/>
    <w:rsid w:val="00C60F33"/>
    <w:rsid w:val="00C74594"/>
    <w:rsid w:val="00C84C07"/>
    <w:rsid w:val="00C90213"/>
    <w:rsid w:val="00C929A8"/>
    <w:rsid w:val="00CA00AE"/>
    <w:rsid w:val="00CB7CF4"/>
    <w:rsid w:val="00CE42B3"/>
    <w:rsid w:val="00CF7E30"/>
    <w:rsid w:val="00D10722"/>
    <w:rsid w:val="00D175E7"/>
    <w:rsid w:val="00D201DE"/>
    <w:rsid w:val="00D26296"/>
    <w:rsid w:val="00D354D8"/>
    <w:rsid w:val="00D41F06"/>
    <w:rsid w:val="00D45FA6"/>
    <w:rsid w:val="00D47D6A"/>
    <w:rsid w:val="00D5107A"/>
    <w:rsid w:val="00D51287"/>
    <w:rsid w:val="00D560C7"/>
    <w:rsid w:val="00D61D08"/>
    <w:rsid w:val="00D64AA7"/>
    <w:rsid w:val="00D71C4F"/>
    <w:rsid w:val="00D73EA2"/>
    <w:rsid w:val="00D820E4"/>
    <w:rsid w:val="00D85887"/>
    <w:rsid w:val="00D94F39"/>
    <w:rsid w:val="00DA59E0"/>
    <w:rsid w:val="00DB3B13"/>
    <w:rsid w:val="00DB7E18"/>
    <w:rsid w:val="00DC5CD1"/>
    <w:rsid w:val="00DD677B"/>
    <w:rsid w:val="00DF08E9"/>
    <w:rsid w:val="00DF59A9"/>
    <w:rsid w:val="00DF7FB6"/>
    <w:rsid w:val="00E22A9D"/>
    <w:rsid w:val="00E25A3B"/>
    <w:rsid w:val="00E4246F"/>
    <w:rsid w:val="00E517A4"/>
    <w:rsid w:val="00E56530"/>
    <w:rsid w:val="00E56755"/>
    <w:rsid w:val="00E61290"/>
    <w:rsid w:val="00E613D8"/>
    <w:rsid w:val="00E618C2"/>
    <w:rsid w:val="00E66523"/>
    <w:rsid w:val="00E677A8"/>
    <w:rsid w:val="00E704DA"/>
    <w:rsid w:val="00E90DF5"/>
    <w:rsid w:val="00EB2AD0"/>
    <w:rsid w:val="00EB5F07"/>
    <w:rsid w:val="00EB68C6"/>
    <w:rsid w:val="00EC7928"/>
    <w:rsid w:val="00ED3B71"/>
    <w:rsid w:val="00EE25A8"/>
    <w:rsid w:val="00F00693"/>
    <w:rsid w:val="00F220F1"/>
    <w:rsid w:val="00F23EAB"/>
    <w:rsid w:val="00F30FA4"/>
    <w:rsid w:val="00F32A41"/>
    <w:rsid w:val="00F42F38"/>
    <w:rsid w:val="00F44FC2"/>
    <w:rsid w:val="00F5422C"/>
    <w:rsid w:val="00F54B8B"/>
    <w:rsid w:val="00F6177C"/>
    <w:rsid w:val="00F63E49"/>
    <w:rsid w:val="00F66D81"/>
    <w:rsid w:val="00F6752B"/>
    <w:rsid w:val="00F80AF6"/>
    <w:rsid w:val="00F9405A"/>
    <w:rsid w:val="00F94839"/>
    <w:rsid w:val="00FA1232"/>
    <w:rsid w:val="00FA27B7"/>
    <w:rsid w:val="00FA3ADB"/>
    <w:rsid w:val="00FA50D2"/>
    <w:rsid w:val="00FA5EF8"/>
    <w:rsid w:val="00FA7479"/>
    <w:rsid w:val="00FC647F"/>
    <w:rsid w:val="00FD1319"/>
    <w:rsid w:val="00FD136D"/>
    <w:rsid w:val="00FD7E94"/>
    <w:rsid w:val="00FE1B19"/>
    <w:rsid w:val="00FF02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9018EA"/>
  <w15:docId w15:val="{A5FF2C53-907A-47AD-AC88-E180794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9" w:qFormat="1"/>
    <w:lsdException w:name="heading 6" w:qFormat="1"/>
    <w:lsdException w:name="heading 7" w:qFormat="1"/>
    <w:lsdException w:name="heading 8" w:uiPriority="99"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tabs>
        <w:tab w:val="left" w:pos="-1440"/>
      </w:tabs>
      <w:jc w:val="both"/>
      <w:outlineLvl w:val="2"/>
    </w:pPr>
    <w:rPr>
      <w:b/>
      <w:smallCaps/>
      <w:szCs w:val="20"/>
      <w:lang w:val="en-GB"/>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qFormat/>
    <w:pPr>
      <w:keepNext/>
      <w:tabs>
        <w:tab w:val="left" w:pos="-1080"/>
        <w:tab w:val="left" w:pos="-720"/>
        <w:tab w:val="left" w:pos="0"/>
        <w:tab w:val="left" w:pos="720"/>
        <w:tab w:val="left" w:pos="1440"/>
        <w:tab w:val="left" w:pos="2160"/>
        <w:tab w:val="left" w:pos="3240"/>
        <w:tab w:val="left" w:pos="4320"/>
      </w:tabs>
      <w:spacing w:line="480" w:lineRule="auto"/>
      <w:jc w:val="center"/>
      <w:outlineLvl w:val="5"/>
    </w:pPr>
    <w:rPr>
      <w:b/>
      <w:bCs/>
      <w:lang w:val="en-GB"/>
    </w:rPr>
  </w:style>
  <w:style w:type="paragraph" w:styleId="Heading7">
    <w:name w:val="heading 7"/>
    <w:basedOn w:val="Normal"/>
    <w:next w:val="Normal"/>
    <w:link w:val="Heading7Char"/>
    <w:qFormat/>
    <w:pPr>
      <w:keepNext/>
      <w:outlineLvl w:val="6"/>
    </w:pPr>
    <w:rPr>
      <w:b/>
      <w:bCs/>
      <w:smallCaps/>
      <w:u w:val="single"/>
    </w:rPr>
  </w:style>
  <w:style w:type="paragraph" w:styleId="Heading8">
    <w:name w:val="heading 8"/>
    <w:basedOn w:val="Normal"/>
    <w:next w:val="Normal"/>
    <w:link w:val="Heading8Char"/>
    <w:uiPriority w:val="99"/>
    <w:qFormat/>
    <w:pPr>
      <w:keepNext/>
      <w:outlineLvl w:val="7"/>
    </w:pPr>
    <w:rPr>
      <w:i/>
      <w:iCs/>
      <w:smallCaps/>
    </w:rPr>
  </w:style>
  <w:style w:type="paragraph" w:styleId="Heading9">
    <w:name w:val="heading 9"/>
    <w:basedOn w:val="Normal"/>
    <w:next w:val="Normal"/>
    <w:qFormat/>
    <w:pPr>
      <w:keepNext/>
      <w:jc w:val="center"/>
      <w:outlineLvl w:val="8"/>
    </w:pPr>
    <w:rPr>
      <w:b/>
      <w:bCs/>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both"/>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jc w:val="both"/>
    </w:pPr>
    <w:rPr>
      <w:szCs w:val="20"/>
    </w:rPr>
  </w:style>
  <w:style w:type="paragraph" w:styleId="Title">
    <w:name w:val="Title"/>
    <w:basedOn w:val="Normal"/>
    <w:qFormat/>
    <w:pPr>
      <w:jc w:val="center"/>
    </w:pPr>
    <w:rPr>
      <w:rFonts w:ascii="Arial" w:hAnsi="Arial" w:cs="Arial"/>
      <w:sz w:val="32"/>
      <w:szCs w:val="20"/>
    </w:rPr>
  </w:style>
  <w:style w:type="paragraph" w:styleId="BodyText">
    <w:name w:val="Body Text"/>
    <w:basedOn w:val="Normal"/>
    <w:pPr>
      <w:jc w:val="both"/>
    </w:pPr>
  </w:style>
  <w:style w:type="paragraph" w:customStyle="1" w:styleId="Default">
    <w:name w:val="Default"/>
    <w:pPr>
      <w:autoSpaceDE w:val="0"/>
      <w:autoSpaceDN w:val="0"/>
      <w:adjustRightInd w:val="0"/>
    </w:pPr>
    <w:rPr>
      <w:rFonts w:ascii="Wingdings-Regular" w:hAnsi="Wingdings-Regular"/>
      <w:lang w:val="en-US"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BodyText1">
    <w:name w:val="Body Text1"/>
    <w:basedOn w:val="Normal"/>
    <w:next w:val="Normal"/>
    <w:uiPriority w:val="99"/>
    <w:pPr>
      <w:tabs>
        <w:tab w:val="left" w:pos="0"/>
        <w:tab w:val="left" w:pos="720"/>
        <w:tab w:val="left" w:pos="2160"/>
        <w:tab w:val="left" w:pos="3600"/>
        <w:tab w:val="left" w:pos="5040"/>
        <w:tab w:val="left" w:pos="6480"/>
        <w:tab w:val="left" w:pos="7920"/>
        <w:tab w:val="left" w:pos="9360"/>
      </w:tabs>
      <w:spacing w:after="24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ist1">
    <w:name w:val="List1"/>
    <w:basedOn w:val="Normal"/>
    <w:pPr>
      <w:widowControl w:val="0"/>
      <w:numPr>
        <w:numId w:val="13"/>
      </w:numPr>
      <w:snapToGrid w:val="0"/>
    </w:pPr>
    <w:rPr>
      <w:szCs w:val="20"/>
    </w:rPr>
  </w:style>
  <w:style w:type="character" w:styleId="FollowedHyperlink">
    <w:name w:val="FollowedHyperlink"/>
    <w:rPr>
      <w:color w:val="800080"/>
      <w:u w:val="single"/>
    </w:rPr>
  </w:style>
  <w:style w:type="paragraph" w:styleId="BodyTextIndent">
    <w:name w:val="Body Text Indent"/>
    <w:basedOn w:val="Normal"/>
    <w:link w:val="BodyTextIndentChar"/>
    <w:pPr>
      <w:ind w:left="1080"/>
      <w:jc w:val="both"/>
    </w:pPr>
  </w:style>
  <w:style w:type="paragraph" w:styleId="BodyTextIndent2">
    <w:name w:val="Body Text Indent 2"/>
    <w:basedOn w:val="Normal"/>
    <w:pPr>
      <w:ind w:left="720" w:hanging="720"/>
    </w:pPr>
    <w:rPr>
      <w:b/>
      <w:bCs/>
      <w:smallCaps/>
    </w:rPr>
  </w:style>
  <w:style w:type="paragraph" w:styleId="BodyText2">
    <w:name w:val="Body Text 2"/>
    <w:basedOn w:val="Normal"/>
    <w:rPr>
      <w:i/>
      <w:iCs/>
      <w:smallCaps/>
    </w:rPr>
  </w:style>
  <w:style w:type="paragraph" w:styleId="BlockText">
    <w:name w:val="Block Text"/>
    <w:basedOn w:val="Normal"/>
    <w:pPr>
      <w:ind w:left="720" w:right="720"/>
      <w:jc w:val="both"/>
    </w:pPr>
  </w:style>
  <w:style w:type="paragraph" w:styleId="BodyText3">
    <w:name w:val="Body Text 3"/>
    <w:basedOn w:val="Normal"/>
    <w:link w:val="BodyText3Char"/>
    <w:uiPriority w:val="99"/>
    <w:pPr>
      <w:jc w:val="center"/>
    </w:pPr>
    <w:rPr>
      <w:b/>
      <w:bCs/>
      <w:smallCaps/>
    </w:rPr>
  </w:style>
  <w:style w:type="character" w:styleId="HTMLTypewriter">
    <w:name w:val="HTML Typewriter"/>
    <w:rsid w:val="002537C1"/>
    <w:rPr>
      <w:rFonts w:ascii="Courier New" w:eastAsia="Times New Roman" w:hAnsi="Courier New" w:cs="Courier New"/>
      <w:sz w:val="20"/>
      <w:szCs w:val="20"/>
    </w:rPr>
  </w:style>
  <w:style w:type="character" w:customStyle="1" w:styleId="Heading1Char">
    <w:name w:val="Heading 1 Char"/>
    <w:link w:val="Heading1"/>
    <w:rsid w:val="0073034C"/>
    <w:rPr>
      <w:rFonts w:ascii="Arial" w:hAnsi="Arial" w:cs="Arial"/>
      <w:b/>
      <w:smallCaps/>
      <w:sz w:val="28"/>
      <w:lang w:val="en-CA"/>
    </w:rPr>
  </w:style>
  <w:style w:type="character" w:customStyle="1" w:styleId="Heading3Char">
    <w:name w:val="Heading 3 Char"/>
    <w:link w:val="Heading3"/>
    <w:uiPriority w:val="99"/>
    <w:rsid w:val="0073034C"/>
    <w:rPr>
      <w:b/>
      <w:smallCaps/>
      <w:sz w:val="24"/>
      <w:lang w:val="en-GB"/>
    </w:rPr>
  </w:style>
  <w:style w:type="character" w:customStyle="1" w:styleId="Heading5Char">
    <w:name w:val="Heading 5 Char"/>
    <w:link w:val="Heading5"/>
    <w:uiPriority w:val="99"/>
    <w:rsid w:val="0073034C"/>
    <w:rPr>
      <w:b/>
      <w:bCs/>
      <w:sz w:val="24"/>
      <w:szCs w:val="24"/>
      <w:lang w:val="en-CA"/>
    </w:rPr>
  </w:style>
  <w:style w:type="character" w:customStyle="1" w:styleId="Heading8Char">
    <w:name w:val="Heading 8 Char"/>
    <w:link w:val="Heading8"/>
    <w:uiPriority w:val="99"/>
    <w:rsid w:val="0073034C"/>
    <w:rPr>
      <w:i/>
      <w:iCs/>
      <w:smallCaps/>
      <w:sz w:val="24"/>
      <w:szCs w:val="24"/>
      <w:lang w:val="en-CA"/>
    </w:rPr>
  </w:style>
  <w:style w:type="character" w:customStyle="1" w:styleId="BodyTextIndentChar">
    <w:name w:val="Body Text Indent Char"/>
    <w:link w:val="BodyTextIndent"/>
    <w:rsid w:val="0073034C"/>
    <w:rPr>
      <w:sz w:val="24"/>
      <w:szCs w:val="24"/>
      <w:lang w:val="en-CA"/>
    </w:rPr>
  </w:style>
  <w:style w:type="character" w:customStyle="1" w:styleId="BodyText3Char">
    <w:name w:val="Body Text 3 Char"/>
    <w:link w:val="BodyText3"/>
    <w:uiPriority w:val="99"/>
    <w:rsid w:val="0073034C"/>
    <w:rPr>
      <w:b/>
      <w:bCs/>
      <w:smallCaps/>
      <w:sz w:val="24"/>
      <w:szCs w:val="24"/>
      <w:lang w:val="en-CA"/>
    </w:rPr>
  </w:style>
  <w:style w:type="character" w:customStyle="1" w:styleId="Heading7Char">
    <w:name w:val="Heading 7 Char"/>
    <w:link w:val="Heading7"/>
    <w:rsid w:val="00AB3ECF"/>
    <w:rPr>
      <w:b/>
      <w:bCs/>
      <w:smallCaps/>
      <w:sz w:val="24"/>
      <w:szCs w:val="24"/>
      <w:u w:val="single"/>
      <w:lang w:val="en-CA"/>
    </w:rPr>
  </w:style>
  <w:style w:type="paragraph" w:customStyle="1" w:styleId="BodyText11">
    <w:name w:val="Body Text11"/>
    <w:basedOn w:val="Normal"/>
    <w:next w:val="Normal"/>
    <w:uiPriority w:val="99"/>
    <w:rsid w:val="00D71C4F"/>
    <w:pPr>
      <w:tabs>
        <w:tab w:val="left" w:pos="0"/>
        <w:tab w:val="left" w:pos="720"/>
        <w:tab w:val="left" w:pos="2160"/>
        <w:tab w:val="left" w:pos="3600"/>
        <w:tab w:val="left" w:pos="5040"/>
        <w:tab w:val="left" w:pos="6480"/>
        <w:tab w:val="left" w:pos="7920"/>
        <w:tab w:val="left" w:pos="9360"/>
      </w:tabs>
      <w:spacing w:after="240"/>
    </w:pPr>
    <w:rPr>
      <w:szCs w:val="20"/>
    </w:rPr>
  </w:style>
  <w:style w:type="character" w:styleId="UnresolvedMention">
    <w:name w:val="Unresolved Mention"/>
    <w:uiPriority w:val="99"/>
    <w:semiHidden/>
    <w:unhideWhenUsed/>
    <w:rsid w:val="007C27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3102">
      <w:bodyDiv w:val="1"/>
      <w:marLeft w:val="0"/>
      <w:marRight w:val="0"/>
      <w:marTop w:val="0"/>
      <w:marBottom w:val="0"/>
      <w:divBdr>
        <w:top w:val="none" w:sz="0" w:space="0" w:color="auto"/>
        <w:left w:val="none" w:sz="0" w:space="0" w:color="auto"/>
        <w:bottom w:val="none" w:sz="0" w:space="0" w:color="auto"/>
        <w:right w:val="none" w:sz="0" w:space="0" w:color="auto"/>
      </w:divBdr>
    </w:div>
    <w:div w:id="1882357473">
      <w:bodyDiv w:val="1"/>
      <w:marLeft w:val="0"/>
      <w:marRight w:val="0"/>
      <w:marTop w:val="0"/>
      <w:marBottom w:val="0"/>
      <w:divBdr>
        <w:top w:val="none" w:sz="0" w:space="0" w:color="auto"/>
        <w:left w:val="none" w:sz="0" w:space="0" w:color="auto"/>
        <w:bottom w:val="none" w:sz="0" w:space="0" w:color="auto"/>
        <w:right w:val="none" w:sz="0" w:space="0" w:color="auto"/>
      </w:divBdr>
    </w:div>
    <w:div w:id="1995334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ay@mcmaster.ca" TargetMode="External"/><Relationship Id="rId13" Type="http://schemas.openxmlformats.org/officeDocument/2006/relationships/hyperlink" Target="http://reo.mcmaster.ca" TargetMode="External"/><Relationship Id="rId3" Type="http://schemas.openxmlformats.org/officeDocument/2006/relationships/settings" Target="settings.xml"/><Relationship Id="rId7" Type="http://schemas.openxmlformats.org/officeDocument/2006/relationships/hyperlink" Target="mailto:sudb@mcmaster.ca" TargetMode="External"/><Relationship Id="rId12" Type="http://schemas.openxmlformats.org/officeDocument/2006/relationships/hyperlink" Target="http://www.pre.ethics.gc.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astudent.degroote.mcmaster.ca/forms-and-applicatio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cmaster.ca/policy/Students-AcademicStudies/AcademicIntegrity.pdf" TargetMode="External"/><Relationship Id="rId4" Type="http://schemas.openxmlformats.org/officeDocument/2006/relationships/webSettings" Target="webSettings.xml"/><Relationship Id="rId9" Type="http://schemas.openxmlformats.org/officeDocument/2006/relationships/hyperlink" Target="mailto:agarwal@mcmaster.c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WPM$584B.dot</Template>
  <TotalTime>90</TotalTime>
  <Pages>11</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Degroote School of Business</Company>
  <LinksUpToDate>false</LinksUpToDate>
  <CharactersWithSpaces>25423</CharactersWithSpaces>
  <SharedDoc>false</SharedDoc>
  <HLinks>
    <vt:vector size="42" baseType="variant">
      <vt:variant>
        <vt:i4>7274533</vt:i4>
      </vt:variant>
      <vt:variant>
        <vt:i4>18</vt:i4>
      </vt:variant>
      <vt:variant>
        <vt:i4>0</vt:i4>
      </vt:variant>
      <vt:variant>
        <vt:i4>5</vt:i4>
      </vt:variant>
      <vt:variant>
        <vt:lpwstr>http://reo.mcmaster.ca/</vt:lpwstr>
      </vt:variant>
      <vt:variant>
        <vt:lpwstr/>
      </vt:variant>
      <vt:variant>
        <vt:i4>5308490</vt:i4>
      </vt:variant>
      <vt:variant>
        <vt:i4>15</vt:i4>
      </vt:variant>
      <vt:variant>
        <vt:i4>0</vt:i4>
      </vt:variant>
      <vt:variant>
        <vt:i4>5</vt:i4>
      </vt:variant>
      <vt:variant>
        <vt:lpwstr>http://www.pre.ethics.gc.ca/</vt:lpwstr>
      </vt:variant>
      <vt:variant>
        <vt:lpwstr/>
      </vt:variant>
      <vt:variant>
        <vt:i4>6291577</vt:i4>
      </vt:variant>
      <vt:variant>
        <vt:i4>12</vt:i4>
      </vt:variant>
      <vt:variant>
        <vt:i4>0</vt:i4>
      </vt:variant>
      <vt:variant>
        <vt:i4>5</vt:i4>
      </vt:variant>
      <vt:variant>
        <vt:lpwstr>http://mbastudent.degroote.mcmaster.ca/forms-and-applications/</vt:lpwstr>
      </vt:variant>
      <vt:variant>
        <vt:lpwstr/>
      </vt:variant>
      <vt:variant>
        <vt:i4>5177408</vt:i4>
      </vt:variant>
      <vt:variant>
        <vt:i4>9</vt:i4>
      </vt:variant>
      <vt:variant>
        <vt:i4>0</vt:i4>
      </vt:variant>
      <vt:variant>
        <vt:i4>5</vt:i4>
      </vt:variant>
      <vt:variant>
        <vt:lpwstr>http://www.mcmaster.ca/policy/Students-AcademicStudies/AcademicIntegrity.pdf</vt:lpwstr>
      </vt:variant>
      <vt:variant>
        <vt:lpwstr/>
      </vt:variant>
      <vt:variant>
        <vt:i4>2097177</vt:i4>
      </vt:variant>
      <vt:variant>
        <vt:i4>6</vt:i4>
      </vt:variant>
      <vt:variant>
        <vt:i4>0</vt:i4>
      </vt:variant>
      <vt:variant>
        <vt:i4>5</vt:i4>
      </vt:variant>
      <vt:variant>
        <vt:lpwstr>mailto:agarwal@mcmaster.ca</vt:lpwstr>
      </vt:variant>
      <vt:variant>
        <vt:lpwstr/>
      </vt:variant>
      <vt:variant>
        <vt:i4>6881328</vt:i4>
      </vt:variant>
      <vt:variant>
        <vt:i4>3</vt:i4>
      </vt:variant>
      <vt:variant>
        <vt:i4>0</vt:i4>
      </vt:variant>
      <vt:variant>
        <vt:i4>5</vt:i4>
      </vt:variant>
      <vt:variant>
        <vt:lpwstr>http://library.mcmaster.ca/guides/MBA-M650</vt:lpwstr>
      </vt:variant>
      <vt:variant>
        <vt:lpwstr/>
      </vt:variant>
      <vt:variant>
        <vt:i4>2162691</vt:i4>
      </vt:variant>
      <vt:variant>
        <vt:i4>0</vt:i4>
      </vt:variant>
      <vt:variant>
        <vt:i4>0</vt:i4>
      </vt:variant>
      <vt:variant>
        <vt:i4>5</vt:i4>
      </vt:variant>
      <vt:variant>
        <vt:lpwstr>mailto:ryderm@mcmaster.ca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dc:creator>
  <cp:keywords/>
  <dc:description/>
  <cp:lastModifiedBy>Bharat Sud</cp:lastModifiedBy>
  <cp:revision>7</cp:revision>
  <cp:lastPrinted>2017-01-04T15:47:00Z</cp:lastPrinted>
  <dcterms:created xsi:type="dcterms:W3CDTF">2022-04-04T21:32:00Z</dcterms:created>
  <dcterms:modified xsi:type="dcterms:W3CDTF">2022-04-04T22:56:00Z</dcterms:modified>
</cp:coreProperties>
</file>